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033B" w:rsidRPr="00CD18CD" w:rsidRDefault="005E033B" w:rsidP="005E033B">
      <w:pPr>
        <w:jc w:val="center"/>
        <w:rPr>
          <w:b/>
          <w:sz w:val="28"/>
          <w:szCs w:val="28"/>
        </w:rPr>
      </w:pPr>
      <w:r w:rsidRPr="00CD18CD">
        <w:rPr>
          <w:b/>
          <w:sz w:val="28"/>
          <w:szCs w:val="28"/>
        </w:rPr>
        <w:t>Федеральное государственное образовательное бюджетное</w:t>
      </w:r>
    </w:p>
    <w:p w:rsidR="005E033B" w:rsidRPr="00CD18CD" w:rsidRDefault="005E033B" w:rsidP="005E033B">
      <w:pPr>
        <w:jc w:val="center"/>
        <w:rPr>
          <w:b/>
          <w:sz w:val="28"/>
          <w:szCs w:val="28"/>
        </w:rPr>
      </w:pPr>
      <w:r w:rsidRPr="00CD18CD">
        <w:rPr>
          <w:b/>
          <w:sz w:val="28"/>
          <w:szCs w:val="28"/>
        </w:rPr>
        <w:t>учреждение высшего образования</w:t>
      </w:r>
    </w:p>
    <w:p w:rsidR="005E033B" w:rsidRPr="00CD18CD" w:rsidRDefault="005E033B" w:rsidP="005E033B">
      <w:pPr>
        <w:jc w:val="center"/>
        <w:rPr>
          <w:b/>
          <w:sz w:val="28"/>
          <w:szCs w:val="28"/>
        </w:rPr>
      </w:pPr>
      <w:r w:rsidRPr="00CD18CD">
        <w:rPr>
          <w:b/>
          <w:sz w:val="28"/>
          <w:szCs w:val="28"/>
        </w:rPr>
        <w:t>«ФИНАНСОВЫЙ УНИВЕРСИТЕТ ПРИ ПРАВИТЕЛЬСТВЕ</w:t>
      </w:r>
    </w:p>
    <w:p w:rsidR="005E033B" w:rsidRPr="00CD18CD" w:rsidRDefault="005E033B" w:rsidP="005E033B">
      <w:pPr>
        <w:jc w:val="center"/>
        <w:rPr>
          <w:b/>
          <w:sz w:val="28"/>
          <w:szCs w:val="28"/>
        </w:rPr>
      </w:pPr>
      <w:r w:rsidRPr="00CD18CD">
        <w:rPr>
          <w:b/>
          <w:sz w:val="28"/>
          <w:szCs w:val="28"/>
        </w:rPr>
        <w:t>РОССИЙСКОЙ ФЕДЕРАЦИИ»</w:t>
      </w:r>
    </w:p>
    <w:p w:rsidR="005E033B" w:rsidRPr="00CD18CD" w:rsidRDefault="005E033B" w:rsidP="005E033B">
      <w:pPr>
        <w:jc w:val="center"/>
        <w:rPr>
          <w:b/>
          <w:sz w:val="28"/>
          <w:szCs w:val="28"/>
        </w:rPr>
      </w:pPr>
      <w:r w:rsidRPr="00CD18CD">
        <w:rPr>
          <w:b/>
          <w:sz w:val="28"/>
          <w:szCs w:val="28"/>
        </w:rPr>
        <w:t>Кафедра «Государственное и муниципальное управление»</w:t>
      </w:r>
    </w:p>
    <w:p w:rsidR="005E033B" w:rsidRPr="00CD18CD" w:rsidRDefault="005E033B" w:rsidP="005E033B">
      <w:pPr>
        <w:jc w:val="center"/>
        <w:rPr>
          <w:sz w:val="24"/>
          <w:szCs w:val="24"/>
        </w:rPr>
      </w:pPr>
      <w:r w:rsidRPr="00CD18CD">
        <w:rPr>
          <w:b/>
          <w:sz w:val="28"/>
          <w:szCs w:val="28"/>
        </w:rPr>
        <w:t>Факультета «Высшая школа управления»</w:t>
      </w: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5E033B" w:rsidRPr="00CD18CD" w:rsidTr="005E033B">
        <w:tc>
          <w:tcPr>
            <w:tcW w:w="2587" w:type="pct"/>
          </w:tcPr>
          <w:p w:rsidR="005E033B" w:rsidRPr="00CD18CD" w:rsidRDefault="005E033B" w:rsidP="005E033B">
            <w:pPr>
              <w:jc w:val="center"/>
              <w:rPr>
                <w:sz w:val="28"/>
                <w:szCs w:val="28"/>
              </w:rPr>
            </w:pPr>
          </w:p>
          <w:p w:rsidR="005E033B" w:rsidRPr="00CD18CD" w:rsidRDefault="005E033B" w:rsidP="005E033B">
            <w:pPr>
              <w:rPr>
                <w:sz w:val="28"/>
                <w:szCs w:val="28"/>
              </w:rPr>
            </w:pPr>
            <w:r w:rsidRPr="00CD18CD">
              <w:rPr>
                <w:sz w:val="28"/>
                <w:szCs w:val="28"/>
              </w:rPr>
              <w:t>СОГЛАСОВАНО</w:t>
            </w:r>
          </w:p>
          <w:p w:rsidR="005E033B" w:rsidRPr="00CD18CD" w:rsidRDefault="005E033B" w:rsidP="005E033B">
            <w:pPr>
              <w:jc w:val="center"/>
              <w:rPr>
                <w:sz w:val="28"/>
                <w:szCs w:val="28"/>
              </w:rPr>
            </w:pPr>
          </w:p>
          <w:p w:rsidR="005E033B" w:rsidRPr="00CD18CD" w:rsidRDefault="005E033B" w:rsidP="005E033B">
            <w:pPr>
              <w:rPr>
                <w:sz w:val="28"/>
                <w:szCs w:val="28"/>
              </w:rPr>
            </w:pPr>
            <w:r w:rsidRPr="00CD18CD">
              <w:rPr>
                <w:sz w:val="28"/>
                <w:szCs w:val="28"/>
              </w:rPr>
              <w:t>Министерство промышленности и торговли Российской Федерации Заместитель Министра промышленности и торговли Российской Федерации</w:t>
            </w:r>
          </w:p>
          <w:p w:rsidR="005E033B" w:rsidRPr="00CD18CD" w:rsidRDefault="005E033B" w:rsidP="005E033B">
            <w:pPr>
              <w:jc w:val="both"/>
              <w:rPr>
                <w:sz w:val="28"/>
                <w:szCs w:val="28"/>
              </w:rPr>
            </w:pPr>
          </w:p>
          <w:p w:rsidR="005E033B" w:rsidRPr="00CD18CD" w:rsidRDefault="005E033B" w:rsidP="005E033B">
            <w:pPr>
              <w:rPr>
                <w:sz w:val="28"/>
                <w:szCs w:val="28"/>
              </w:rPr>
            </w:pPr>
            <w:r w:rsidRPr="00CD18CD">
              <w:rPr>
                <w:sz w:val="28"/>
                <w:szCs w:val="28"/>
              </w:rPr>
              <w:t>______________________Г.М. Кадырова</w:t>
            </w:r>
          </w:p>
          <w:p w:rsidR="005E033B" w:rsidRPr="00CD18CD" w:rsidRDefault="005E033B" w:rsidP="005E033B">
            <w:pPr>
              <w:rPr>
                <w:sz w:val="28"/>
                <w:szCs w:val="28"/>
              </w:rPr>
            </w:pPr>
            <w:r w:rsidRPr="00CD18CD">
              <w:rPr>
                <w:sz w:val="28"/>
                <w:szCs w:val="28"/>
              </w:rPr>
              <w:t xml:space="preserve"> «</w:t>
            </w:r>
            <w:r w:rsidR="0048461A">
              <w:rPr>
                <w:sz w:val="28"/>
                <w:szCs w:val="28"/>
              </w:rPr>
              <w:t>17</w:t>
            </w:r>
            <w:r w:rsidRPr="00CD18CD">
              <w:rPr>
                <w:sz w:val="28"/>
                <w:szCs w:val="28"/>
              </w:rPr>
              <w:t xml:space="preserve">» </w:t>
            </w:r>
            <w:r w:rsidR="0048461A">
              <w:rPr>
                <w:sz w:val="28"/>
                <w:szCs w:val="28"/>
              </w:rPr>
              <w:t>мая</w:t>
            </w:r>
            <w:r w:rsidRPr="00CD18CD">
              <w:rPr>
                <w:sz w:val="28"/>
                <w:szCs w:val="28"/>
              </w:rPr>
              <w:t xml:space="preserve"> 2022 г.</w:t>
            </w:r>
          </w:p>
          <w:p w:rsidR="005E033B" w:rsidRPr="00CD18CD" w:rsidRDefault="005E033B" w:rsidP="005E033B">
            <w:pPr>
              <w:jc w:val="center"/>
              <w:rPr>
                <w:sz w:val="28"/>
                <w:szCs w:val="28"/>
              </w:rPr>
            </w:pPr>
          </w:p>
        </w:tc>
        <w:tc>
          <w:tcPr>
            <w:tcW w:w="2413" w:type="pct"/>
          </w:tcPr>
          <w:p w:rsidR="005E033B" w:rsidRPr="00CD18CD" w:rsidRDefault="005E033B" w:rsidP="001E554B">
            <w:pPr>
              <w:ind w:left="569"/>
              <w:rPr>
                <w:sz w:val="28"/>
                <w:szCs w:val="28"/>
              </w:rPr>
            </w:pPr>
          </w:p>
          <w:p w:rsidR="005E033B" w:rsidRPr="00CD18CD" w:rsidRDefault="005E033B" w:rsidP="001E554B">
            <w:pPr>
              <w:ind w:left="569"/>
              <w:rPr>
                <w:sz w:val="28"/>
                <w:szCs w:val="28"/>
              </w:rPr>
            </w:pPr>
            <w:r w:rsidRPr="00CD18CD">
              <w:rPr>
                <w:sz w:val="28"/>
                <w:szCs w:val="28"/>
              </w:rPr>
              <w:t>УТВЕРЖДАЮ</w:t>
            </w:r>
          </w:p>
          <w:p w:rsidR="001E554B" w:rsidRPr="00CD18CD" w:rsidRDefault="001E554B" w:rsidP="001E554B">
            <w:pPr>
              <w:ind w:left="569"/>
              <w:rPr>
                <w:sz w:val="28"/>
                <w:szCs w:val="28"/>
              </w:rPr>
            </w:pPr>
          </w:p>
          <w:p w:rsidR="001E554B" w:rsidRPr="00CD18CD" w:rsidRDefault="005E033B" w:rsidP="001E554B">
            <w:pPr>
              <w:ind w:left="569"/>
              <w:rPr>
                <w:sz w:val="28"/>
                <w:szCs w:val="28"/>
              </w:rPr>
            </w:pPr>
            <w:r w:rsidRPr="00CD18CD">
              <w:rPr>
                <w:sz w:val="28"/>
                <w:szCs w:val="28"/>
              </w:rPr>
              <w:t>Проректор по учебной</w:t>
            </w:r>
          </w:p>
          <w:p w:rsidR="005E033B" w:rsidRPr="00CD18CD" w:rsidRDefault="005E033B" w:rsidP="001E554B">
            <w:pPr>
              <w:ind w:left="569"/>
              <w:rPr>
                <w:sz w:val="28"/>
                <w:szCs w:val="28"/>
              </w:rPr>
            </w:pPr>
            <w:r w:rsidRPr="00CD18CD">
              <w:rPr>
                <w:sz w:val="28"/>
                <w:szCs w:val="28"/>
              </w:rPr>
              <w:t>и методической работе</w:t>
            </w:r>
          </w:p>
          <w:p w:rsidR="005E033B" w:rsidRPr="00CD18CD" w:rsidRDefault="005E033B" w:rsidP="001E554B">
            <w:pPr>
              <w:ind w:left="569"/>
              <w:rPr>
                <w:sz w:val="28"/>
                <w:szCs w:val="28"/>
              </w:rPr>
            </w:pPr>
          </w:p>
          <w:p w:rsidR="005E033B" w:rsidRPr="00CD18CD" w:rsidRDefault="005E033B" w:rsidP="001E554B">
            <w:pPr>
              <w:ind w:left="569"/>
              <w:rPr>
                <w:sz w:val="28"/>
                <w:szCs w:val="28"/>
              </w:rPr>
            </w:pPr>
          </w:p>
          <w:p w:rsidR="005E033B" w:rsidRPr="00CD18CD" w:rsidRDefault="005E033B" w:rsidP="001E554B">
            <w:pPr>
              <w:ind w:left="569"/>
              <w:rPr>
                <w:sz w:val="28"/>
                <w:szCs w:val="28"/>
              </w:rPr>
            </w:pPr>
            <w:r w:rsidRPr="00CD18CD">
              <w:rPr>
                <w:sz w:val="28"/>
                <w:szCs w:val="28"/>
              </w:rPr>
              <w:t>____________ Е.А. Каменева</w:t>
            </w:r>
          </w:p>
          <w:p w:rsidR="005E033B" w:rsidRPr="00CD18CD" w:rsidRDefault="005E033B" w:rsidP="001E554B">
            <w:pPr>
              <w:ind w:left="569"/>
              <w:rPr>
                <w:sz w:val="28"/>
                <w:szCs w:val="28"/>
              </w:rPr>
            </w:pPr>
          </w:p>
          <w:p w:rsidR="005E033B" w:rsidRPr="00CD18CD" w:rsidRDefault="005E033B" w:rsidP="0048461A">
            <w:pPr>
              <w:ind w:left="569"/>
              <w:rPr>
                <w:sz w:val="28"/>
                <w:szCs w:val="28"/>
              </w:rPr>
            </w:pPr>
            <w:r w:rsidRPr="00CD18CD">
              <w:rPr>
                <w:sz w:val="28"/>
                <w:szCs w:val="28"/>
              </w:rPr>
              <w:t>«</w:t>
            </w:r>
            <w:r w:rsidR="0048461A">
              <w:rPr>
                <w:sz w:val="28"/>
                <w:szCs w:val="28"/>
              </w:rPr>
              <w:t>24</w:t>
            </w:r>
            <w:r w:rsidRPr="00CD18CD">
              <w:rPr>
                <w:sz w:val="28"/>
                <w:szCs w:val="28"/>
              </w:rPr>
              <w:t xml:space="preserve">» </w:t>
            </w:r>
            <w:r w:rsidR="0048461A">
              <w:rPr>
                <w:sz w:val="28"/>
                <w:szCs w:val="28"/>
              </w:rPr>
              <w:t>мая</w:t>
            </w:r>
            <w:r w:rsidRPr="00CD18CD">
              <w:rPr>
                <w:sz w:val="28"/>
                <w:szCs w:val="28"/>
              </w:rPr>
              <w:t xml:space="preserve"> 2022 г.</w:t>
            </w:r>
          </w:p>
        </w:tc>
      </w:tr>
    </w:tbl>
    <w:p w:rsidR="005E033B" w:rsidRPr="00CD18CD" w:rsidRDefault="005E033B" w:rsidP="005E033B">
      <w:pPr>
        <w:jc w:val="center"/>
        <w:rPr>
          <w:b/>
          <w:sz w:val="36"/>
          <w:szCs w:val="36"/>
        </w:rPr>
      </w:pPr>
    </w:p>
    <w:p w:rsidR="005E033B" w:rsidRPr="00CD18CD" w:rsidRDefault="005E033B" w:rsidP="005E033B">
      <w:pPr>
        <w:jc w:val="center"/>
        <w:rPr>
          <w:b/>
          <w:sz w:val="28"/>
          <w:szCs w:val="28"/>
        </w:rPr>
      </w:pPr>
    </w:p>
    <w:p w:rsidR="003A180A" w:rsidRPr="00CD18CD" w:rsidRDefault="003A180A" w:rsidP="005E033B">
      <w:pPr>
        <w:jc w:val="center"/>
        <w:rPr>
          <w:b/>
          <w:sz w:val="36"/>
          <w:szCs w:val="36"/>
        </w:rPr>
      </w:pPr>
    </w:p>
    <w:p w:rsidR="005E033B" w:rsidRPr="00CD18CD" w:rsidRDefault="005E033B" w:rsidP="005E033B">
      <w:pPr>
        <w:jc w:val="center"/>
        <w:rPr>
          <w:b/>
          <w:sz w:val="28"/>
          <w:szCs w:val="28"/>
        </w:rPr>
      </w:pPr>
      <w:r w:rsidRPr="00CD18CD">
        <w:rPr>
          <w:b/>
          <w:sz w:val="28"/>
          <w:szCs w:val="28"/>
        </w:rPr>
        <w:t>Лукичев К.Е.</w:t>
      </w:r>
    </w:p>
    <w:p w:rsidR="005E033B" w:rsidRPr="00CD18CD" w:rsidRDefault="005E033B" w:rsidP="005E033B">
      <w:pPr>
        <w:jc w:val="center"/>
        <w:rPr>
          <w:b/>
          <w:sz w:val="28"/>
          <w:szCs w:val="28"/>
        </w:rPr>
      </w:pPr>
      <w:r w:rsidRPr="00CD18CD">
        <w:rPr>
          <w:b/>
          <w:sz w:val="28"/>
          <w:szCs w:val="28"/>
        </w:rPr>
        <w:t>РЕГЛАМЕНТАЦИЯ ПРЕДОСТАВЛЕНИЯ ГОСУДАРСТВЕННЫХ И МУНИЦИПАЛЬНЫХ УСЛУГ</w:t>
      </w:r>
    </w:p>
    <w:p w:rsidR="005E033B" w:rsidRPr="00CD18CD" w:rsidRDefault="005E033B" w:rsidP="005E033B">
      <w:pPr>
        <w:jc w:val="center"/>
        <w:rPr>
          <w:b/>
          <w:sz w:val="32"/>
          <w:szCs w:val="28"/>
        </w:rPr>
      </w:pPr>
      <w:r w:rsidRPr="00CD18CD">
        <w:rPr>
          <w:b/>
          <w:sz w:val="32"/>
          <w:szCs w:val="28"/>
        </w:rPr>
        <w:t>Рабочая программа дисциплины</w:t>
      </w:r>
    </w:p>
    <w:p w:rsidR="005E033B" w:rsidRPr="00CD18CD" w:rsidRDefault="005E033B" w:rsidP="005E033B">
      <w:pPr>
        <w:jc w:val="center"/>
        <w:rPr>
          <w:b/>
          <w:sz w:val="28"/>
          <w:szCs w:val="28"/>
        </w:rPr>
      </w:pPr>
    </w:p>
    <w:p w:rsidR="005E033B" w:rsidRPr="00CD18CD" w:rsidRDefault="005E033B" w:rsidP="005E033B">
      <w:pPr>
        <w:suppressAutoHyphens/>
        <w:spacing w:line="276" w:lineRule="auto"/>
        <w:jc w:val="center"/>
        <w:rPr>
          <w:sz w:val="28"/>
          <w:szCs w:val="28"/>
        </w:rPr>
      </w:pPr>
      <w:r w:rsidRPr="00CD18CD">
        <w:rPr>
          <w:sz w:val="28"/>
          <w:szCs w:val="28"/>
        </w:rPr>
        <w:t>для студентов, обучающихся по направлению подготовки</w:t>
      </w:r>
    </w:p>
    <w:p w:rsidR="005E033B" w:rsidRPr="00CD18CD" w:rsidRDefault="005E033B" w:rsidP="005E033B">
      <w:pPr>
        <w:suppressAutoHyphens/>
        <w:spacing w:line="276" w:lineRule="auto"/>
        <w:jc w:val="center"/>
        <w:rPr>
          <w:sz w:val="28"/>
          <w:szCs w:val="28"/>
        </w:rPr>
      </w:pPr>
      <w:r w:rsidRPr="00CD18CD">
        <w:rPr>
          <w:sz w:val="28"/>
          <w:szCs w:val="28"/>
        </w:rPr>
        <w:t>38.04.04 «Государственное и муниципальное управление»</w:t>
      </w:r>
    </w:p>
    <w:p w:rsidR="005E033B" w:rsidRPr="00CD18CD" w:rsidRDefault="005E033B" w:rsidP="005E033B">
      <w:pPr>
        <w:suppressAutoHyphens/>
        <w:spacing w:line="276" w:lineRule="auto"/>
        <w:jc w:val="center"/>
        <w:rPr>
          <w:sz w:val="24"/>
          <w:szCs w:val="24"/>
        </w:rPr>
      </w:pPr>
      <w:r w:rsidRPr="00CD18CD">
        <w:rPr>
          <w:sz w:val="28"/>
          <w:szCs w:val="28"/>
        </w:rPr>
        <w:t>направленность программы магистратуры «Государственный менеджмент»</w:t>
      </w:r>
    </w:p>
    <w:p w:rsidR="005E033B" w:rsidRPr="00CD18CD" w:rsidRDefault="005E033B" w:rsidP="005E033B">
      <w:pPr>
        <w:suppressAutoHyphens/>
        <w:spacing w:line="276" w:lineRule="auto"/>
        <w:jc w:val="center"/>
        <w:rPr>
          <w:i/>
          <w:sz w:val="28"/>
          <w:szCs w:val="28"/>
        </w:rPr>
      </w:pPr>
    </w:p>
    <w:p w:rsidR="005E033B" w:rsidRPr="00CD18CD" w:rsidRDefault="005E033B" w:rsidP="005E033B">
      <w:pPr>
        <w:suppressAutoHyphens/>
        <w:spacing w:line="276" w:lineRule="auto"/>
        <w:jc w:val="center"/>
        <w:rPr>
          <w:i/>
          <w:sz w:val="28"/>
          <w:szCs w:val="28"/>
        </w:rPr>
      </w:pPr>
    </w:p>
    <w:p w:rsidR="005E033B" w:rsidRPr="00CD18CD" w:rsidRDefault="005E033B" w:rsidP="005E033B">
      <w:pPr>
        <w:suppressAutoHyphens/>
        <w:spacing w:line="276" w:lineRule="auto"/>
        <w:jc w:val="center"/>
        <w:rPr>
          <w:i/>
          <w:sz w:val="28"/>
          <w:szCs w:val="28"/>
        </w:rPr>
      </w:pPr>
    </w:p>
    <w:p w:rsidR="005E033B" w:rsidRPr="00CD18CD" w:rsidRDefault="005E033B" w:rsidP="005E033B">
      <w:pPr>
        <w:suppressAutoHyphens/>
        <w:spacing w:line="276" w:lineRule="auto"/>
        <w:jc w:val="center"/>
        <w:rPr>
          <w:i/>
          <w:sz w:val="28"/>
          <w:szCs w:val="28"/>
        </w:rPr>
      </w:pPr>
    </w:p>
    <w:p w:rsidR="008D4D69" w:rsidRPr="00015463" w:rsidRDefault="008D4D69" w:rsidP="008D4D69">
      <w:pPr>
        <w:spacing w:before="34"/>
        <w:ind w:left="571"/>
        <w:jc w:val="center"/>
        <w:rPr>
          <w:rFonts w:eastAsiaTheme="minorEastAsia"/>
          <w:i/>
          <w:iCs/>
          <w:sz w:val="24"/>
          <w:szCs w:val="24"/>
        </w:rPr>
      </w:pPr>
      <w:r w:rsidRPr="00015463">
        <w:rPr>
          <w:rFonts w:eastAsiaTheme="minorEastAsia"/>
          <w:i/>
          <w:iCs/>
          <w:sz w:val="24"/>
          <w:szCs w:val="24"/>
        </w:rPr>
        <w:t>Рекомендовано Ученым советом Факультета «Высшая школа управления»</w:t>
      </w:r>
    </w:p>
    <w:p w:rsidR="008D4D69" w:rsidRPr="00015463" w:rsidRDefault="008D4D69" w:rsidP="008D4D69">
      <w:pPr>
        <w:spacing w:before="34"/>
        <w:ind w:left="571"/>
        <w:jc w:val="center"/>
        <w:rPr>
          <w:rFonts w:eastAsiaTheme="minorEastAsia"/>
          <w:i/>
          <w:iCs/>
          <w:sz w:val="24"/>
          <w:szCs w:val="24"/>
        </w:rPr>
      </w:pPr>
      <w:r w:rsidRPr="00015463">
        <w:rPr>
          <w:rFonts w:eastAsiaTheme="minorEastAsia"/>
          <w:i/>
          <w:iCs/>
          <w:sz w:val="24"/>
          <w:szCs w:val="24"/>
        </w:rPr>
        <w:t>(протокол № 19 от 17 мая 2022 г.)</w:t>
      </w:r>
    </w:p>
    <w:p w:rsidR="008D4D69" w:rsidRPr="00015463" w:rsidRDefault="008D4D69" w:rsidP="008D4D69">
      <w:pPr>
        <w:spacing w:line="240" w:lineRule="exact"/>
        <w:ind w:left="1930" w:right="1973"/>
        <w:jc w:val="center"/>
        <w:rPr>
          <w:rFonts w:eastAsiaTheme="minorEastAsia"/>
          <w:sz w:val="24"/>
          <w:szCs w:val="24"/>
        </w:rPr>
      </w:pPr>
    </w:p>
    <w:p w:rsidR="008D4D69" w:rsidRPr="00015463" w:rsidRDefault="008D4D69" w:rsidP="008D4D69">
      <w:pPr>
        <w:ind w:left="284" w:right="465"/>
        <w:jc w:val="center"/>
        <w:rPr>
          <w:rFonts w:eastAsiaTheme="minorEastAsia"/>
          <w:i/>
          <w:iCs/>
          <w:sz w:val="24"/>
          <w:szCs w:val="24"/>
        </w:rPr>
      </w:pPr>
      <w:r w:rsidRPr="00015463">
        <w:rPr>
          <w:rFonts w:eastAsiaTheme="minorEastAsia"/>
          <w:i/>
          <w:iCs/>
          <w:sz w:val="24"/>
          <w:szCs w:val="24"/>
        </w:rPr>
        <w:t>Одобрено заседанием кафедры «Государственного и муниципального управления»</w:t>
      </w:r>
    </w:p>
    <w:p w:rsidR="008D4D69" w:rsidRPr="00015463" w:rsidRDefault="008D4D69" w:rsidP="008D4D69">
      <w:pPr>
        <w:ind w:left="284" w:right="465"/>
        <w:jc w:val="center"/>
        <w:rPr>
          <w:rFonts w:eastAsiaTheme="minorEastAsia"/>
          <w:i/>
          <w:iCs/>
          <w:sz w:val="24"/>
          <w:szCs w:val="24"/>
        </w:rPr>
      </w:pPr>
      <w:r w:rsidRPr="00015463">
        <w:rPr>
          <w:rFonts w:eastAsiaTheme="minorEastAsia"/>
          <w:i/>
          <w:iCs/>
          <w:sz w:val="24"/>
          <w:szCs w:val="24"/>
        </w:rPr>
        <w:t>Факультета «Высшая школа управления»</w:t>
      </w:r>
    </w:p>
    <w:p w:rsidR="008D4D69" w:rsidRPr="00015463" w:rsidRDefault="008D4D69" w:rsidP="008D4D69">
      <w:pPr>
        <w:spacing w:before="34"/>
        <w:ind w:left="571"/>
        <w:jc w:val="center"/>
        <w:rPr>
          <w:rFonts w:eastAsiaTheme="minorEastAsia"/>
          <w:i/>
          <w:iCs/>
          <w:sz w:val="24"/>
          <w:szCs w:val="24"/>
        </w:rPr>
      </w:pPr>
      <w:r w:rsidRPr="00015463">
        <w:rPr>
          <w:rFonts w:eastAsiaTheme="minorEastAsia"/>
          <w:i/>
          <w:iCs/>
          <w:sz w:val="24"/>
          <w:szCs w:val="24"/>
        </w:rPr>
        <w:t>(протокол № 8 от 05 мая 2022 г.)</w:t>
      </w:r>
    </w:p>
    <w:p w:rsidR="005E033B" w:rsidRPr="00015463" w:rsidRDefault="005E033B" w:rsidP="005E033B">
      <w:pPr>
        <w:suppressAutoHyphens/>
        <w:spacing w:line="276" w:lineRule="auto"/>
        <w:jc w:val="center"/>
        <w:rPr>
          <w:i/>
          <w:sz w:val="24"/>
          <w:szCs w:val="24"/>
        </w:rPr>
      </w:pPr>
    </w:p>
    <w:p w:rsidR="005E033B" w:rsidRPr="00CD18CD" w:rsidRDefault="005E033B" w:rsidP="005E033B">
      <w:pPr>
        <w:suppressAutoHyphens/>
        <w:spacing w:line="276" w:lineRule="auto"/>
        <w:jc w:val="center"/>
        <w:rPr>
          <w:i/>
          <w:sz w:val="28"/>
          <w:szCs w:val="28"/>
        </w:rPr>
      </w:pPr>
    </w:p>
    <w:p w:rsidR="005E033B" w:rsidRPr="00CD18CD" w:rsidRDefault="005E033B" w:rsidP="005E033B">
      <w:pPr>
        <w:suppressAutoHyphens/>
        <w:spacing w:line="276" w:lineRule="auto"/>
        <w:jc w:val="center"/>
        <w:rPr>
          <w:i/>
          <w:sz w:val="28"/>
          <w:szCs w:val="28"/>
        </w:rPr>
      </w:pPr>
    </w:p>
    <w:p w:rsidR="005E033B" w:rsidRPr="00CD18CD" w:rsidRDefault="005E033B" w:rsidP="005E033B">
      <w:pPr>
        <w:suppressAutoHyphens/>
        <w:spacing w:line="276" w:lineRule="auto"/>
        <w:jc w:val="center"/>
        <w:rPr>
          <w:i/>
          <w:sz w:val="28"/>
          <w:szCs w:val="28"/>
        </w:rPr>
      </w:pPr>
    </w:p>
    <w:p w:rsidR="001B799E" w:rsidRPr="00CD18CD" w:rsidRDefault="00795660" w:rsidP="00795660">
      <w:pPr>
        <w:jc w:val="center"/>
        <w:rPr>
          <w:sz w:val="28"/>
          <w:szCs w:val="28"/>
        </w:rPr>
        <w:sectPr w:rsidR="001B799E" w:rsidRPr="00CD18CD" w:rsidSect="003A2009">
          <w:headerReference w:type="default" r:id="rId8"/>
          <w:footerReference w:type="first" r:id="rId9"/>
          <w:pgSz w:w="11906" w:h="16838"/>
          <w:pgMar w:top="1134" w:right="567" w:bottom="1134" w:left="1134" w:header="708" w:footer="708" w:gutter="0"/>
          <w:pgNumType w:start="2"/>
          <w:cols w:space="708"/>
          <w:titlePg/>
          <w:docGrid w:linePitch="360"/>
        </w:sectPr>
      </w:pPr>
      <w:r w:rsidRPr="00CD18CD">
        <w:rPr>
          <w:sz w:val="28"/>
          <w:szCs w:val="28"/>
        </w:rPr>
        <w:t>Москва 202</w:t>
      </w:r>
      <w:r w:rsidR="00E1660A" w:rsidRPr="00CD18CD">
        <w:rPr>
          <w:sz w:val="28"/>
          <w:szCs w:val="28"/>
        </w:rPr>
        <w:t>2</w:t>
      </w:r>
    </w:p>
    <w:sdt>
      <w:sdtPr>
        <w:rPr>
          <w:rFonts w:ascii="Times New Roman" w:eastAsia="Times New Roman" w:hAnsi="Times New Roman" w:cs="Times New Roman"/>
          <w:color w:val="auto"/>
          <w:sz w:val="28"/>
          <w:szCs w:val="28"/>
        </w:rPr>
        <w:id w:val="2119165771"/>
        <w:docPartObj>
          <w:docPartGallery w:val="Table of Contents"/>
          <w:docPartUnique/>
        </w:docPartObj>
      </w:sdtPr>
      <w:sdtEndPr>
        <w:rPr>
          <w:bCs/>
        </w:rPr>
      </w:sdtEndPr>
      <w:sdtContent>
        <w:p w:rsidR="00173A08" w:rsidRPr="00CD18CD" w:rsidRDefault="00173A08" w:rsidP="00173A08">
          <w:pPr>
            <w:pStyle w:val="af5"/>
            <w:jc w:val="center"/>
            <w:rPr>
              <w:rFonts w:ascii="Times New Roman" w:hAnsi="Times New Roman" w:cs="Times New Roman"/>
              <w:b/>
              <w:color w:val="auto"/>
              <w:sz w:val="28"/>
              <w:szCs w:val="28"/>
            </w:rPr>
          </w:pPr>
          <w:r w:rsidRPr="00CD18CD">
            <w:rPr>
              <w:rFonts w:ascii="Times New Roman" w:hAnsi="Times New Roman" w:cs="Times New Roman"/>
              <w:b/>
              <w:color w:val="auto"/>
              <w:sz w:val="28"/>
              <w:szCs w:val="28"/>
            </w:rPr>
            <w:t>Оглавление</w:t>
          </w:r>
        </w:p>
        <w:p w:rsidR="00173A08" w:rsidRPr="00CD18CD" w:rsidRDefault="00173A08" w:rsidP="00173A08">
          <w:pPr>
            <w:pStyle w:val="12"/>
            <w:tabs>
              <w:tab w:val="right" w:leader="dot" w:pos="9913"/>
            </w:tabs>
            <w:jc w:val="both"/>
            <w:rPr>
              <w:rFonts w:eastAsiaTheme="minorEastAsia"/>
              <w:noProof/>
              <w:sz w:val="28"/>
              <w:szCs w:val="28"/>
            </w:rPr>
          </w:pPr>
          <w:r w:rsidRPr="00CD18CD">
            <w:rPr>
              <w:sz w:val="28"/>
              <w:szCs w:val="28"/>
            </w:rPr>
            <w:fldChar w:fldCharType="begin"/>
          </w:r>
          <w:r w:rsidRPr="00CD18CD">
            <w:rPr>
              <w:sz w:val="28"/>
              <w:szCs w:val="28"/>
            </w:rPr>
            <w:instrText xml:space="preserve"> TOC \o "1-3" \h \z \u </w:instrText>
          </w:r>
          <w:r w:rsidRPr="00CD18CD">
            <w:rPr>
              <w:sz w:val="28"/>
              <w:szCs w:val="28"/>
            </w:rPr>
            <w:fldChar w:fldCharType="separate"/>
          </w:r>
          <w:hyperlink w:anchor="_Toc69810905" w:history="1">
            <w:r w:rsidR="00015463">
              <w:rPr>
                <w:rStyle w:val="af4"/>
                <w:rFonts w:eastAsia="Calibri"/>
                <w:noProof/>
                <w:color w:val="auto"/>
                <w:sz w:val="28"/>
                <w:szCs w:val="28"/>
                <w:lang w:eastAsia="ar-SA"/>
              </w:rPr>
              <w:t>1. Наименование дисциплины</w:t>
            </w:r>
            <w:r w:rsidRPr="00CD18CD">
              <w:rPr>
                <w:rStyle w:val="af4"/>
                <w:rFonts w:eastAsia="Calibri"/>
                <w:noProof/>
                <w:color w:val="auto"/>
                <w:sz w:val="28"/>
                <w:szCs w:val="28"/>
                <w:lang w:eastAsia="ar-SA"/>
              </w:rPr>
              <w:t>.</w:t>
            </w:r>
            <w:r w:rsidRPr="00CD18CD">
              <w:rPr>
                <w:noProof/>
                <w:webHidden/>
                <w:sz w:val="28"/>
                <w:szCs w:val="28"/>
              </w:rPr>
              <w:tab/>
            </w:r>
            <w:r w:rsidRPr="00CD18CD">
              <w:rPr>
                <w:noProof/>
                <w:webHidden/>
                <w:sz w:val="28"/>
                <w:szCs w:val="28"/>
              </w:rPr>
              <w:fldChar w:fldCharType="begin"/>
            </w:r>
            <w:r w:rsidRPr="00CD18CD">
              <w:rPr>
                <w:noProof/>
                <w:webHidden/>
                <w:sz w:val="28"/>
                <w:szCs w:val="28"/>
              </w:rPr>
              <w:instrText xml:space="preserve"> PAGEREF _Toc69810905 \h </w:instrText>
            </w:r>
            <w:r w:rsidRPr="00CD18CD">
              <w:rPr>
                <w:noProof/>
                <w:webHidden/>
                <w:sz w:val="28"/>
                <w:szCs w:val="28"/>
              </w:rPr>
            </w:r>
            <w:r w:rsidRPr="00CD18CD">
              <w:rPr>
                <w:noProof/>
                <w:webHidden/>
                <w:sz w:val="28"/>
                <w:szCs w:val="28"/>
              </w:rPr>
              <w:fldChar w:fldCharType="separate"/>
            </w:r>
            <w:r w:rsidR="00CD18CD">
              <w:rPr>
                <w:noProof/>
                <w:webHidden/>
                <w:sz w:val="28"/>
                <w:szCs w:val="28"/>
              </w:rPr>
              <w:t>3</w:t>
            </w:r>
            <w:r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06" w:history="1">
            <w:r w:rsidR="00173A08" w:rsidRPr="00CD18CD">
              <w:rPr>
                <w:rStyle w:val="af4"/>
                <w:rFonts w:eastAsia="Calibri"/>
                <w:noProof/>
                <w:color w:val="auto"/>
                <w:sz w:val="28"/>
                <w:szCs w:val="28"/>
                <w:lang w:eastAsia="ar-SA"/>
              </w:rPr>
              <w:t>2.</w:t>
            </w:r>
            <w:r w:rsidR="00173A08" w:rsidRPr="00CD18CD">
              <w:rPr>
                <w:rStyle w:val="af4"/>
                <w:rFonts w:eastAsia="Calibri"/>
                <w:i/>
                <w:noProof/>
                <w:color w:val="auto"/>
                <w:sz w:val="28"/>
                <w:szCs w:val="28"/>
                <w:lang w:eastAsia="ar-SA"/>
              </w:rPr>
              <w:t> </w:t>
            </w:r>
            <w:r w:rsidR="00173A08" w:rsidRPr="00CD18CD">
              <w:rPr>
                <w:rStyle w:val="af4"/>
                <w:rFonts w:eastAsia="Calibri"/>
                <w:noProof/>
                <w:color w:val="auto"/>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_Toc69810906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3</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07" w:history="1">
            <w:r w:rsidR="00173A08" w:rsidRPr="00CD18CD">
              <w:rPr>
                <w:rStyle w:val="af4"/>
                <w:rFonts w:eastAsia="Calibri"/>
                <w:noProof/>
                <w:color w:val="auto"/>
                <w:sz w:val="28"/>
                <w:szCs w:val="28"/>
                <w:lang w:eastAsia="ar-SA"/>
              </w:rPr>
              <w:t>3. Место дисциплины в структуре образовательной программы.</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_Toc69810907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4</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08" w:history="1">
            <w:r w:rsidR="00173A08" w:rsidRPr="00CD18CD">
              <w:rPr>
                <w:rStyle w:val="af4"/>
                <w:rFonts w:eastAsia="Calibri"/>
                <w:noProof/>
                <w:color w:val="auto"/>
                <w:sz w:val="28"/>
                <w:szCs w:val="28"/>
                <w:lang w:eastAsia="ar-SA"/>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_Toc69810908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5</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09" w:history="1">
            <w:r w:rsidR="00173A08" w:rsidRPr="00CD18CD">
              <w:rPr>
                <w:rStyle w:val="af4"/>
                <w:rFonts w:eastAsia="Calibri"/>
                <w:noProof/>
                <w:color w:val="auto"/>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_Toc69810909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5</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10" w:history="1">
            <w:r w:rsidR="00173A08" w:rsidRPr="00CD18CD">
              <w:rPr>
                <w:rStyle w:val="af4"/>
                <w:rFonts w:eastAsia="Calibri"/>
                <w:noProof/>
                <w:color w:val="auto"/>
                <w:sz w:val="28"/>
                <w:szCs w:val="28"/>
                <w:lang w:eastAsia="ar-SA"/>
              </w:rPr>
              <w:t>5.1. Содержание дисциплины</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_Toc69810910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5</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11" w:history="1">
            <w:r w:rsidR="00173A08" w:rsidRPr="00CD18CD">
              <w:rPr>
                <w:rStyle w:val="af4"/>
                <w:rFonts w:eastAsia="Calibri"/>
                <w:noProof/>
                <w:color w:val="auto"/>
                <w:sz w:val="28"/>
                <w:szCs w:val="28"/>
                <w:lang w:eastAsia="ar-SA"/>
              </w:rPr>
              <w:t>5.2. Учебно – тематический план</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_Toc69810911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7</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12" w:history="1">
            <w:r w:rsidR="00173A08" w:rsidRPr="00CD18CD">
              <w:rPr>
                <w:rStyle w:val="af4"/>
                <w:rFonts w:eastAsia="Calibri"/>
                <w:noProof/>
                <w:color w:val="auto"/>
                <w:sz w:val="28"/>
                <w:szCs w:val="28"/>
                <w:lang w:eastAsia="ar-SA"/>
              </w:rPr>
              <w:t>5.3. Содержание семинаров, практических занятий</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_Toc69810912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8</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13" w:history="1">
            <w:r w:rsidR="00173A08" w:rsidRPr="00CD18CD">
              <w:rPr>
                <w:rStyle w:val="af4"/>
                <w:bCs/>
                <w:noProof/>
                <w:color w:val="auto"/>
                <w:sz w:val="28"/>
                <w:szCs w:val="28"/>
              </w:rPr>
              <w:t>6. Перечень учебно-методического обеспечения для самостоятельной работы обучающихся по дисциплине</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_Toc69810913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9</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14" w:history="1">
            <w:r w:rsidR="00173A08" w:rsidRPr="00CD18CD">
              <w:rPr>
                <w:rStyle w:val="af4"/>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_Toc69810914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9</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15" w:history="1">
            <w:r w:rsidR="00173A08" w:rsidRPr="00CD18CD">
              <w:rPr>
                <w:rStyle w:val="af4"/>
                <w:noProof/>
                <w:color w:val="auto"/>
                <w:sz w:val="28"/>
                <w:szCs w:val="28"/>
              </w:rPr>
              <w:t>6.2. Перечень вопросов, заданий, тем для подготовки к текущему контролю</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_Toc69810915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10</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16" w:history="1">
            <w:r w:rsidR="00173A08" w:rsidRPr="00CD18CD">
              <w:rPr>
                <w:rStyle w:val="af4"/>
                <w:bCs/>
                <w:noProof/>
                <w:color w:val="auto"/>
                <w:spacing w:val="2"/>
                <w:sz w:val="28"/>
                <w:szCs w:val="28"/>
                <w:lang w:bidi="ru-RU"/>
              </w:rPr>
              <w:t>Примерные вопросы контрольной работы</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_Toc69810916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11</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17" w:history="1">
            <w:r w:rsidR="00173A08" w:rsidRPr="00CD18CD">
              <w:rPr>
                <w:rStyle w:val="af4"/>
                <w:noProof/>
                <w:color w:val="auto"/>
                <w:sz w:val="28"/>
                <w:szCs w:val="28"/>
              </w:rPr>
              <w:t>7. Фонд оценочных средств для проведения промежуточной аттестации обучающихся по дисциплине.</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_Toc69810917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14</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18" w:history="1">
            <w:r w:rsidR="00173A08" w:rsidRPr="00CD18CD">
              <w:rPr>
                <w:rStyle w:val="af4"/>
                <w:noProof/>
                <w:color w:val="auto"/>
                <w:sz w:val="28"/>
                <w:szCs w:val="28"/>
              </w:rPr>
              <w:t>8. Перечень основной и дополнительной учебной литературы, необходимой для освоения дисциплины</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_Toc69810918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19</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19" w:history="1">
            <w:r w:rsidR="00173A08" w:rsidRPr="00CD18CD">
              <w:rPr>
                <w:rStyle w:val="af4"/>
                <w:noProof/>
                <w:color w:val="auto"/>
                <w:spacing w:val="2"/>
                <w:sz w:val="28"/>
                <w:szCs w:val="28"/>
                <w:lang w:bidi="ru-RU"/>
              </w:rPr>
              <w:t>9. Перечень ресурсов информационно-телекоммуникационной сети «Интернет», необходимых для освоения дисциплины</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_Toc69810919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23</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20" w:history="1">
            <w:r w:rsidR="00173A08" w:rsidRPr="00CD18CD">
              <w:rPr>
                <w:rStyle w:val="af4"/>
                <w:noProof/>
                <w:color w:val="auto"/>
                <w:spacing w:val="2"/>
                <w:sz w:val="28"/>
                <w:szCs w:val="28"/>
                <w:lang w:bidi="ru-RU"/>
              </w:rPr>
              <w:t>10. Методические указания для обучающихся по освоению дисциплины</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_Toc69810920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25</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21" w:history="1">
            <w:r w:rsidR="00173A08" w:rsidRPr="00CD18CD">
              <w:rPr>
                <w:rStyle w:val="af4"/>
                <w:noProof/>
                <w:color w:val="auto"/>
                <w:spacing w:val="2"/>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_Toc69810921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26</w:t>
            </w:r>
            <w:r w:rsidR="00173A08" w:rsidRPr="00CD18CD">
              <w:rPr>
                <w:noProof/>
                <w:webHidden/>
                <w:sz w:val="28"/>
                <w:szCs w:val="28"/>
              </w:rPr>
              <w:fldChar w:fldCharType="end"/>
            </w:r>
          </w:hyperlink>
        </w:p>
        <w:p w:rsidR="00173A08" w:rsidRPr="00CD18CD" w:rsidRDefault="005E2D59" w:rsidP="00173A08">
          <w:pPr>
            <w:pStyle w:val="12"/>
            <w:tabs>
              <w:tab w:val="right" w:leader="dot" w:pos="9913"/>
            </w:tabs>
            <w:jc w:val="both"/>
            <w:rPr>
              <w:rFonts w:eastAsiaTheme="minorEastAsia"/>
              <w:noProof/>
              <w:sz w:val="28"/>
              <w:szCs w:val="28"/>
            </w:rPr>
          </w:pPr>
          <w:hyperlink w:anchor="_Toc69810922" w:history="1">
            <w:r w:rsidR="00173A08" w:rsidRPr="00CD18CD">
              <w:rPr>
                <w:rStyle w:val="af4"/>
                <w:noProof/>
                <w:color w:val="auto"/>
                <w:spacing w:val="2"/>
                <w:sz w:val="28"/>
                <w:szCs w:val="28"/>
                <w:lang w:bidi="ru-RU"/>
              </w:rPr>
              <w:t>12. Описание материально-технической базы, необходимой для осуществления образовательного процесса по дисциплине</w:t>
            </w:r>
            <w:r w:rsidR="00173A08" w:rsidRPr="00CD18CD">
              <w:rPr>
                <w:noProof/>
                <w:webHidden/>
                <w:sz w:val="28"/>
                <w:szCs w:val="28"/>
              </w:rPr>
              <w:tab/>
            </w:r>
            <w:r w:rsidR="00173A08" w:rsidRPr="00CD18CD">
              <w:rPr>
                <w:noProof/>
                <w:webHidden/>
                <w:sz w:val="28"/>
                <w:szCs w:val="28"/>
              </w:rPr>
              <w:fldChar w:fldCharType="begin"/>
            </w:r>
            <w:r w:rsidR="00173A08" w:rsidRPr="00CD18CD">
              <w:rPr>
                <w:noProof/>
                <w:webHidden/>
                <w:sz w:val="28"/>
                <w:szCs w:val="28"/>
              </w:rPr>
              <w:instrText xml:space="preserve"> PAGEREF _Toc69810922 \h </w:instrText>
            </w:r>
            <w:r w:rsidR="00173A08" w:rsidRPr="00CD18CD">
              <w:rPr>
                <w:noProof/>
                <w:webHidden/>
                <w:sz w:val="28"/>
                <w:szCs w:val="28"/>
              </w:rPr>
            </w:r>
            <w:r w:rsidR="00173A08" w:rsidRPr="00CD18CD">
              <w:rPr>
                <w:noProof/>
                <w:webHidden/>
                <w:sz w:val="28"/>
                <w:szCs w:val="28"/>
              </w:rPr>
              <w:fldChar w:fldCharType="separate"/>
            </w:r>
            <w:r w:rsidR="00CD18CD">
              <w:rPr>
                <w:noProof/>
                <w:webHidden/>
                <w:sz w:val="28"/>
                <w:szCs w:val="28"/>
              </w:rPr>
              <w:t>27</w:t>
            </w:r>
            <w:r w:rsidR="00173A08" w:rsidRPr="00CD18CD">
              <w:rPr>
                <w:noProof/>
                <w:webHidden/>
                <w:sz w:val="28"/>
                <w:szCs w:val="28"/>
              </w:rPr>
              <w:fldChar w:fldCharType="end"/>
            </w:r>
          </w:hyperlink>
        </w:p>
        <w:p w:rsidR="00173A08" w:rsidRPr="00CD18CD" w:rsidRDefault="00173A08" w:rsidP="00173A08">
          <w:pPr>
            <w:jc w:val="both"/>
            <w:rPr>
              <w:sz w:val="28"/>
              <w:szCs w:val="28"/>
            </w:rPr>
          </w:pPr>
          <w:r w:rsidRPr="00CD18CD">
            <w:rPr>
              <w:bCs/>
              <w:sz w:val="28"/>
              <w:szCs w:val="28"/>
            </w:rPr>
            <w:fldChar w:fldCharType="end"/>
          </w:r>
        </w:p>
      </w:sdtContent>
    </w:sdt>
    <w:p w:rsidR="00173A08" w:rsidRPr="00CD18CD" w:rsidRDefault="00173A08" w:rsidP="00173A08">
      <w:pPr>
        <w:rPr>
          <w:rFonts w:eastAsia="Calibri"/>
          <w:b/>
          <w:sz w:val="28"/>
          <w:szCs w:val="28"/>
          <w:lang w:eastAsia="ar-SA"/>
        </w:rPr>
      </w:pPr>
    </w:p>
    <w:p w:rsidR="001E554B" w:rsidRPr="00CD18CD" w:rsidRDefault="000C2794" w:rsidP="001E554B">
      <w:pPr>
        <w:pStyle w:val="1"/>
        <w:numPr>
          <w:ilvl w:val="0"/>
          <w:numId w:val="27"/>
        </w:numPr>
        <w:jc w:val="both"/>
        <w:rPr>
          <w:rFonts w:ascii="Times New Roman" w:eastAsia="Calibri" w:hAnsi="Times New Roman" w:cs="Times New Roman"/>
          <w:color w:val="auto"/>
          <w:sz w:val="28"/>
          <w:szCs w:val="28"/>
          <w:lang w:eastAsia="ar-SA"/>
        </w:rPr>
      </w:pPr>
      <w:bookmarkStart w:id="0" w:name="_Toc69810905"/>
      <w:r w:rsidRPr="00CD18CD">
        <w:rPr>
          <w:rFonts w:ascii="Times New Roman" w:eastAsia="Calibri" w:hAnsi="Times New Roman" w:cs="Times New Roman"/>
          <w:b/>
          <w:color w:val="auto"/>
          <w:sz w:val="28"/>
          <w:szCs w:val="28"/>
          <w:lang w:eastAsia="ar-SA"/>
        </w:rPr>
        <w:lastRenderedPageBreak/>
        <w:t>Наименование дисциплины</w:t>
      </w:r>
      <w:r w:rsidR="001E554B" w:rsidRPr="00CD18CD">
        <w:rPr>
          <w:rFonts w:ascii="Times New Roman" w:eastAsia="Calibri" w:hAnsi="Times New Roman" w:cs="Times New Roman"/>
          <w:color w:val="auto"/>
          <w:sz w:val="28"/>
          <w:szCs w:val="28"/>
          <w:lang w:eastAsia="ar-SA"/>
        </w:rPr>
        <w:t>.</w:t>
      </w:r>
    </w:p>
    <w:p w:rsidR="000C2794" w:rsidRPr="00CD18CD" w:rsidRDefault="000C2794" w:rsidP="001E554B">
      <w:pPr>
        <w:pStyle w:val="1"/>
        <w:jc w:val="both"/>
        <w:rPr>
          <w:rFonts w:eastAsia="Calibri"/>
          <w:i/>
          <w:color w:val="auto"/>
          <w:sz w:val="28"/>
          <w:szCs w:val="28"/>
          <w:lang w:eastAsia="ar-SA"/>
        </w:rPr>
      </w:pPr>
      <w:r w:rsidRPr="00CD18CD">
        <w:rPr>
          <w:rFonts w:ascii="Times New Roman" w:eastAsia="Calibri" w:hAnsi="Times New Roman" w:cs="Times New Roman"/>
          <w:color w:val="auto"/>
          <w:sz w:val="28"/>
          <w:szCs w:val="28"/>
          <w:lang w:eastAsia="ar-SA"/>
        </w:rPr>
        <w:t xml:space="preserve"> «</w:t>
      </w:r>
      <w:r w:rsidRPr="00CD18CD">
        <w:rPr>
          <w:rFonts w:ascii="Times New Roman" w:eastAsia="Calibri" w:hAnsi="Times New Roman" w:cs="Times New Roman"/>
          <w:bCs/>
          <w:color w:val="auto"/>
          <w:sz w:val="28"/>
          <w:szCs w:val="28"/>
          <w:lang w:eastAsia="ar-SA"/>
        </w:rPr>
        <w:t>Регламентация предоставления государственных и муниципальных услуг</w:t>
      </w:r>
      <w:r w:rsidRPr="00CD18CD">
        <w:rPr>
          <w:rFonts w:ascii="Times New Roman" w:eastAsia="Calibri" w:hAnsi="Times New Roman" w:cs="Times New Roman"/>
          <w:color w:val="auto"/>
          <w:sz w:val="28"/>
          <w:szCs w:val="28"/>
          <w:lang w:eastAsia="ar-SA"/>
        </w:rPr>
        <w:t>».</w:t>
      </w:r>
      <w:bookmarkEnd w:id="0"/>
    </w:p>
    <w:p w:rsidR="000C2794" w:rsidRPr="00CD18CD" w:rsidRDefault="000C2794" w:rsidP="00E22BF5">
      <w:pPr>
        <w:pStyle w:val="1"/>
        <w:ind w:firstLine="709"/>
        <w:jc w:val="both"/>
        <w:rPr>
          <w:rFonts w:ascii="Times New Roman" w:eastAsia="Calibri" w:hAnsi="Times New Roman" w:cs="Times New Roman"/>
          <w:b/>
          <w:color w:val="auto"/>
          <w:sz w:val="28"/>
          <w:szCs w:val="28"/>
          <w:lang w:eastAsia="ar-SA"/>
        </w:rPr>
      </w:pPr>
      <w:bookmarkStart w:id="1" w:name="_Toc69810906"/>
      <w:r w:rsidRPr="00CD18CD">
        <w:rPr>
          <w:rFonts w:ascii="Times New Roman" w:eastAsia="Calibri" w:hAnsi="Times New Roman" w:cs="Times New Roman"/>
          <w:b/>
          <w:color w:val="auto"/>
          <w:sz w:val="28"/>
          <w:szCs w:val="28"/>
          <w:lang w:eastAsia="ar-SA"/>
        </w:rPr>
        <w:t>2.</w:t>
      </w:r>
      <w:r w:rsidRPr="00CD18CD">
        <w:rPr>
          <w:rFonts w:ascii="Times New Roman" w:eastAsia="Calibri" w:hAnsi="Times New Roman" w:cs="Times New Roman"/>
          <w:i/>
          <w:color w:val="auto"/>
          <w:sz w:val="28"/>
          <w:szCs w:val="28"/>
          <w:lang w:eastAsia="ar-SA"/>
        </w:rPr>
        <w:t> </w:t>
      </w:r>
      <w:r w:rsidRPr="00CD18CD">
        <w:rPr>
          <w:rFonts w:ascii="Times New Roman" w:eastAsia="Calibri" w:hAnsi="Times New Roman" w:cs="Times New Roman"/>
          <w:b/>
          <w:color w:val="auto"/>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E1660A" w:rsidRPr="00CD18CD" w:rsidRDefault="00E1660A" w:rsidP="00E1660A">
      <w:pPr>
        <w:rPr>
          <w:rFonts w:eastAsia="Calibri"/>
          <w:lang w:eastAsia="ar-SA"/>
        </w:rPr>
      </w:pPr>
    </w:p>
    <w:tbl>
      <w:tblPr>
        <w:tblStyle w:val="a8"/>
        <w:tblW w:w="10442" w:type="dxa"/>
        <w:tblInd w:w="-289" w:type="dxa"/>
        <w:tblLook w:val="04A0" w:firstRow="1" w:lastRow="0" w:firstColumn="1" w:lastColumn="0" w:noHBand="0" w:noVBand="1"/>
      </w:tblPr>
      <w:tblGrid>
        <w:gridCol w:w="1478"/>
        <w:gridCol w:w="2182"/>
        <w:gridCol w:w="3436"/>
        <w:gridCol w:w="3346"/>
      </w:tblGrid>
      <w:tr w:rsidR="00CD18CD" w:rsidRPr="00CD18CD" w:rsidTr="001E554B">
        <w:tc>
          <w:tcPr>
            <w:tcW w:w="1478" w:type="dxa"/>
            <w:tcBorders>
              <w:top w:val="single" w:sz="4" w:space="0" w:color="auto"/>
              <w:left w:val="single" w:sz="4" w:space="0" w:color="auto"/>
            </w:tcBorders>
            <w:shd w:val="clear" w:color="auto" w:fill="FFFFFF"/>
          </w:tcPr>
          <w:p w:rsidR="000C2794" w:rsidRPr="00CD18CD" w:rsidRDefault="000C2794" w:rsidP="001E554B">
            <w:pPr>
              <w:pStyle w:val="5"/>
              <w:shd w:val="clear" w:color="auto" w:fill="auto"/>
              <w:spacing w:after="0" w:line="274" w:lineRule="exact"/>
              <w:ind w:left="-109" w:firstLine="0"/>
              <w:jc w:val="center"/>
              <w:rPr>
                <w:sz w:val="24"/>
                <w:szCs w:val="20"/>
              </w:rPr>
            </w:pPr>
            <w:r w:rsidRPr="00CD18CD">
              <w:rPr>
                <w:rStyle w:val="11"/>
                <w:color w:val="auto"/>
                <w:szCs w:val="20"/>
              </w:rPr>
              <w:t>Код</w:t>
            </w:r>
          </w:p>
          <w:p w:rsidR="000C2794" w:rsidRPr="00CD18CD" w:rsidRDefault="001E554B" w:rsidP="001E554B">
            <w:pPr>
              <w:pStyle w:val="5"/>
              <w:shd w:val="clear" w:color="auto" w:fill="auto"/>
              <w:spacing w:after="0" w:line="274" w:lineRule="exact"/>
              <w:ind w:left="-109" w:firstLine="0"/>
              <w:jc w:val="center"/>
              <w:rPr>
                <w:sz w:val="24"/>
                <w:szCs w:val="20"/>
              </w:rPr>
            </w:pPr>
            <w:r w:rsidRPr="00CD18CD">
              <w:rPr>
                <w:rStyle w:val="11"/>
                <w:color w:val="auto"/>
                <w:szCs w:val="20"/>
              </w:rPr>
              <w:t>к</w:t>
            </w:r>
            <w:r w:rsidR="000C2794" w:rsidRPr="00CD18CD">
              <w:rPr>
                <w:rStyle w:val="11"/>
                <w:color w:val="auto"/>
                <w:szCs w:val="20"/>
              </w:rPr>
              <w:t>омпетенции</w:t>
            </w:r>
          </w:p>
        </w:tc>
        <w:tc>
          <w:tcPr>
            <w:tcW w:w="1783" w:type="dxa"/>
            <w:tcBorders>
              <w:top w:val="single" w:sz="4" w:space="0" w:color="auto"/>
              <w:left w:val="single" w:sz="4" w:space="0" w:color="auto"/>
            </w:tcBorders>
            <w:shd w:val="clear" w:color="auto" w:fill="FFFFFF"/>
          </w:tcPr>
          <w:p w:rsidR="000C2794" w:rsidRPr="00CD18CD" w:rsidRDefault="000C2794" w:rsidP="000C2794">
            <w:pPr>
              <w:pStyle w:val="5"/>
              <w:shd w:val="clear" w:color="auto" w:fill="auto"/>
              <w:spacing w:after="120" w:line="240" w:lineRule="exact"/>
              <w:ind w:left="120" w:firstLine="0"/>
              <w:jc w:val="center"/>
              <w:rPr>
                <w:sz w:val="24"/>
                <w:szCs w:val="20"/>
              </w:rPr>
            </w:pPr>
            <w:r w:rsidRPr="00CD18CD">
              <w:rPr>
                <w:rStyle w:val="11"/>
                <w:color w:val="auto"/>
                <w:szCs w:val="20"/>
              </w:rPr>
              <w:t>Наименование</w:t>
            </w:r>
          </w:p>
          <w:p w:rsidR="000C2794" w:rsidRPr="00CD18CD" w:rsidRDefault="000C2794" w:rsidP="000C2794">
            <w:pPr>
              <w:pStyle w:val="5"/>
              <w:shd w:val="clear" w:color="auto" w:fill="auto"/>
              <w:spacing w:before="120" w:after="0" w:line="240" w:lineRule="exact"/>
              <w:ind w:left="120" w:firstLine="0"/>
              <w:jc w:val="center"/>
              <w:rPr>
                <w:sz w:val="24"/>
                <w:szCs w:val="20"/>
              </w:rPr>
            </w:pPr>
            <w:r w:rsidRPr="00CD18CD">
              <w:rPr>
                <w:rStyle w:val="11"/>
                <w:color w:val="auto"/>
                <w:szCs w:val="20"/>
              </w:rPr>
              <w:t>компетенции</w:t>
            </w:r>
          </w:p>
        </w:tc>
        <w:tc>
          <w:tcPr>
            <w:tcW w:w="3653" w:type="dxa"/>
            <w:tcBorders>
              <w:top w:val="single" w:sz="4" w:space="0" w:color="auto"/>
              <w:left w:val="single" w:sz="4" w:space="0" w:color="auto"/>
            </w:tcBorders>
            <w:shd w:val="clear" w:color="auto" w:fill="FFFFFF"/>
          </w:tcPr>
          <w:p w:rsidR="000C2794" w:rsidRPr="00CD18CD" w:rsidRDefault="000C2794" w:rsidP="000C2794">
            <w:pPr>
              <w:pStyle w:val="5"/>
              <w:shd w:val="clear" w:color="auto" w:fill="auto"/>
              <w:spacing w:after="0" w:line="274" w:lineRule="exact"/>
              <w:ind w:left="120" w:firstLine="0"/>
              <w:jc w:val="center"/>
              <w:rPr>
                <w:sz w:val="24"/>
                <w:szCs w:val="20"/>
              </w:rPr>
            </w:pPr>
            <w:r w:rsidRPr="00CD18CD">
              <w:rPr>
                <w:rStyle w:val="11"/>
                <w:color w:val="auto"/>
                <w:szCs w:val="20"/>
              </w:rPr>
              <w:t>Индикаторы</w:t>
            </w:r>
          </w:p>
          <w:p w:rsidR="000C2794" w:rsidRPr="00CD18CD" w:rsidRDefault="000C2794" w:rsidP="000C2794">
            <w:pPr>
              <w:pStyle w:val="5"/>
              <w:shd w:val="clear" w:color="auto" w:fill="auto"/>
              <w:spacing w:after="0" w:line="274" w:lineRule="exact"/>
              <w:ind w:left="120" w:firstLine="0"/>
              <w:jc w:val="center"/>
              <w:rPr>
                <w:sz w:val="24"/>
                <w:szCs w:val="20"/>
              </w:rPr>
            </w:pPr>
            <w:r w:rsidRPr="00CD18CD">
              <w:rPr>
                <w:rStyle w:val="11"/>
                <w:color w:val="auto"/>
                <w:szCs w:val="20"/>
              </w:rPr>
              <w:t>достижения</w:t>
            </w:r>
          </w:p>
          <w:p w:rsidR="000C2794" w:rsidRPr="00CD18CD" w:rsidRDefault="000C2794" w:rsidP="000C2794">
            <w:pPr>
              <w:pStyle w:val="5"/>
              <w:shd w:val="clear" w:color="auto" w:fill="auto"/>
              <w:spacing w:after="0" w:line="274" w:lineRule="exact"/>
              <w:ind w:left="120" w:firstLine="0"/>
              <w:jc w:val="center"/>
              <w:rPr>
                <w:sz w:val="24"/>
                <w:szCs w:val="20"/>
              </w:rPr>
            </w:pPr>
            <w:r w:rsidRPr="00CD18CD">
              <w:rPr>
                <w:rStyle w:val="11"/>
                <w:color w:val="auto"/>
                <w:szCs w:val="20"/>
              </w:rPr>
              <w:t>компетенции</w:t>
            </w:r>
          </w:p>
        </w:tc>
        <w:tc>
          <w:tcPr>
            <w:tcW w:w="3528" w:type="dxa"/>
            <w:tcBorders>
              <w:top w:val="single" w:sz="4" w:space="0" w:color="auto"/>
              <w:left w:val="single" w:sz="4" w:space="0" w:color="auto"/>
              <w:right w:val="single" w:sz="4" w:space="0" w:color="auto"/>
            </w:tcBorders>
            <w:shd w:val="clear" w:color="auto" w:fill="FFFFFF"/>
            <w:vAlign w:val="bottom"/>
          </w:tcPr>
          <w:p w:rsidR="000C2794" w:rsidRPr="00CD18CD" w:rsidRDefault="001E554B" w:rsidP="001E554B">
            <w:pPr>
              <w:pStyle w:val="5"/>
              <w:shd w:val="clear" w:color="auto" w:fill="auto"/>
              <w:spacing w:after="0" w:line="274" w:lineRule="exact"/>
              <w:ind w:left="22" w:firstLine="0"/>
              <w:jc w:val="center"/>
              <w:rPr>
                <w:sz w:val="24"/>
                <w:szCs w:val="24"/>
              </w:rPr>
            </w:pPr>
            <w:r w:rsidRPr="00CD18CD">
              <w:rPr>
                <w:sz w:val="24"/>
                <w:szCs w:val="24"/>
              </w:rPr>
              <w:t>Результаты обучения (умения и знания), соотнесенные с индикаторами достижения компетенции</w:t>
            </w:r>
          </w:p>
        </w:tc>
      </w:tr>
      <w:tr w:rsidR="00CD18CD" w:rsidRPr="00CD18CD" w:rsidTr="001E554B">
        <w:tc>
          <w:tcPr>
            <w:tcW w:w="1478" w:type="dxa"/>
            <w:vMerge w:val="restart"/>
            <w:tcBorders>
              <w:top w:val="single" w:sz="4" w:space="0" w:color="auto"/>
              <w:left w:val="single" w:sz="4" w:space="0" w:color="auto"/>
            </w:tcBorders>
            <w:shd w:val="clear" w:color="auto" w:fill="FFFFFF"/>
          </w:tcPr>
          <w:p w:rsidR="00DE6FC5" w:rsidRPr="00CD18CD" w:rsidRDefault="00DE6FC5" w:rsidP="00DE6FC5">
            <w:pPr>
              <w:pStyle w:val="5"/>
              <w:shd w:val="clear" w:color="auto" w:fill="auto"/>
              <w:spacing w:after="0" w:line="240" w:lineRule="auto"/>
              <w:ind w:left="120" w:firstLine="0"/>
              <w:jc w:val="both"/>
              <w:rPr>
                <w:sz w:val="24"/>
                <w:szCs w:val="24"/>
              </w:rPr>
            </w:pPr>
            <w:r w:rsidRPr="00CD18CD">
              <w:rPr>
                <w:rStyle w:val="11"/>
                <w:color w:val="auto"/>
              </w:rPr>
              <w:t>ПК-</w:t>
            </w:r>
            <w:r w:rsidR="00E1660A" w:rsidRPr="00CD18CD">
              <w:rPr>
                <w:rStyle w:val="11"/>
                <w:color w:val="auto"/>
              </w:rPr>
              <w:t>5</w:t>
            </w:r>
          </w:p>
        </w:tc>
        <w:tc>
          <w:tcPr>
            <w:tcW w:w="1783" w:type="dxa"/>
            <w:vMerge w:val="restart"/>
            <w:tcBorders>
              <w:top w:val="single" w:sz="4" w:space="0" w:color="auto"/>
              <w:left w:val="single" w:sz="4" w:space="0" w:color="auto"/>
            </w:tcBorders>
            <w:shd w:val="clear" w:color="auto" w:fill="FFFFFF"/>
          </w:tcPr>
          <w:p w:rsidR="00DE6FC5" w:rsidRPr="00CD18CD" w:rsidRDefault="00E1660A" w:rsidP="00DE6FC5">
            <w:pPr>
              <w:pStyle w:val="5"/>
              <w:shd w:val="clear" w:color="auto" w:fill="auto"/>
              <w:spacing w:after="0" w:line="240" w:lineRule="auto"/>
              <w:ind w:firstLine="0"/>
              <w:jc w:val="both"/>
              <w:rPr>
                <w:rStyle w:val="11"/>
                <w:color w:val="auto"/>
              </w:rPr>
            </w:pPr>
            <w:r w:rsidRPr="00CD18CD">
              <w:t>Способность использовать технологии моделирования административных процедур в органах государственной власти</w:t>
            </w:r>
          </w:p>
        </w:tc>
        <w:tc>
          <w:tcPr>
            <w:tcW w:w="3653" w:type="dxa"/>
            <w:tcBorders>
              <w:top w:val="single" w:sz="4" w:space="0" w:color="auto"/>
              <w:left w:val="single" w:sz="4" w:space="0" w:color="auto"/>
            </w:tcBorders>
            <w:shd w:val="clear" w:color="auto" w:fill="FFFFFF"/>
          </w:tcPr>
          <w:p w:rsidR="00DE6FC5" w:rsidRPr="00CD18CD" w:rsidRDefault="00E23E1B" w:rsidP="005E033B">
            <w:pPr>
              <w:pStyle w:val="af3"/>
              <w:spacing w:before="0" w:beforeAutospacing="0" w:after="0" w:afterAutospacing="0"/>
              <w:jc w:val="both"/>
              <w:rPr>
                <w:rStyle w:val="11"/>
                <w:color w:val="auto"/>
                <w:spacing w:val="0"/>
                <w:shd w:val="clear" w:color="auto" w:fill="auto"/>
                <w:lang w:bidi="ar-SA"/>
              </w:rPr>
            </w:pPr>
            <w:r w:rsidRPr="00CD18CD">
              <w:t>1.</w:t>
            </w:r>
            <w:r w:rsidR="00E1660A" w:rsidRPr="00CD18CD">
              <w:t>Моделирует административные процессы и процедуры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адаптирует основные математические модели к конкретным задачам управления.</w:t>
            </w:r>
          </w:p>
        </w:tc>
        <w:tc>
          <w:tcPr>
            <w:tcW w:w="3528" w:type="dxa"/>
            <w:tcBorders>
              <w:top w:val="single" w:sz="4" w:space="0" w:color="auto"/>
              <w:left w:val="single" w:sz="4" w:space="0" w:color="auto"/>
              <w:right w:val="single" w:sz="4" w:space="0" w:color="auto"/>
            </w:tcBorders>
            <w:shd w:val="clear" w:color="auto" w:fill="FFFFFF"/>
          </w:tcPr>
          <w:p w:rsidR="00E1660A"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Знать:</w:t>
            </w:r>
            <w:r w:rsidR="00236032" w:rsidRPr="00CD18CD">
              <w:t xml:space="preserve"> </w:t>
            </w:r>
            <w:r w:rsidR="00236032" w:rsidRPr="00CD18CD">
              <w:rPr>
                <w:rStyle w:val="11"/>
                <w:color w:val="auto"/>
              </w:rPr>
              <w:t xml:space="preserve">основные </w:t>
            </w:r>
            <w:r w:rsidR="00E1660A" w:rsidRPr="00CD18CD">
              <w:rPr>
                <w:rStyle w:val="11"/>
                <w:color w:val="auto"/>
              </w:rPr>
              <w:t xml:space="preserve">методологические подходы к моделированию административных процессов в органах власти. </w:t>
            </w:r>
          </w:p>
          <w:p w:rsidR="00DE6FC5"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Уметь:</w:t>
            </w:r>
            <w:r w:rsidR="00236032" w:rsidRPr="00CD18CD">
              <w:t xml:space="preserve"> </w:t>
            </w:r>
            <w:r w:rsidR="00236032" w:rsidRPr="00CD18CD">
              <w:rPr>
                <w:rStyle w:val="11"/>
                <w:color w:val="auto"/>
              </w:rPr>
              <w:t xml:space="preserve">применять на практике положения </w:t>
            </w:r>
            <w:r w:rsidR="00E1660A" w:rsidRPr="00CD18CD">
              <w:rPr>
                <w:rStyle w:val="11"/>
                <w:color w:val="auto"/>
              </w:rPr>
              <w:t>правовых актов, регламентирующих порядок организации административных процессов и процедур органов государственной и муниципальной власти.</w:t>
            </w:r>
          </w:p>
          <w:p w:rsidR="00E1660A" w:rsidRPr="00CD18CD" w:rsidRDefault="00E1660A" w:rsidP="001E554B">
            <w:pPr>
              <w:pStyle w:val="5"/>
              <w:shd w:val="clear" w:color="auto" w:fill="auto"/>
              <w:spacing w:after="0" w:line="240" w:lineRule="auto"/>
              <w:ind w:left="22" w:firstLine="0"/>
              <w:jc w:val="both"/>
              <w:rPr>
                <w:rStyle w:val="11"/>
                <w:color w:val="auto"/>
              </w:rPr>
            </w:pPr>
          </w:p>
        </w:tc>
      </w:tr>
      <w:tr w:rsidR="00CD18CD" w:rsidRPr="00CD18CD" w:rsidTr="001E554B">
        <w:tc>
          <w:tcPr>
            <w:tcW w:w="1478" w:type="dxa"/>
            <w:vMerge/>
            <w:tcBorders>
              <w:left w:val="single" w:sz="4" w:space="0" w:color="auto"/>
            </w:tcBorders>
            <w:shd w:val="clear" w:color="auto" w:fill="FFFFFF"/>
          </w:tcPr>
          <w:p w:rsidR="00DE6FC5" w:rsidRPr="00CD18CD" w:rsidRDefault="00DE6FC5" w:rsidP="00DE6FC5">
            <w:pPr>
              <w:pStyle w:val="5"/>
              <w:shd w:val="clear" w:color="auto" w:fill="auto"/>
              <w:spacing w:after="0" w:line="240" w:lineRule="auto"/>
              <w:ind w:left="120" w:firstLine="0"/>
              <w:jc w:val="both"/>
              <w:rPr>
                <w:rStyle w:val="11"/>
                <w:color w:val="auto"/>
              </w:rPr>
            </w:pPr>
          </w:p>
        </w:tc>
        <w:tc>
          <w:tcPr>
            <w:tcW w:w="1783" w:type="dxa"/>
            <w:vMerge/>
            <w:tcBorders>
              <w:left w:val="single" w:sz="4" w:space="0" w:color="auto"/>
            </w:tcBorders>
            <w:shd w:val="clear" w:color="auto" w:fill="FFFFFF"/>
          </w:tcPr>
          <w:p w:rsidR="00DE6FC5" w:rsidRPr="00CD18CD" w:rsidRDefault="00DE6FC5" w:rsidP="00DE6FC5">
            <w:pPr>
              <w:pStyle w:val="5"/>
              <w:shd w:val="clear" w:color="auto" w:fill="auto"/>
              <w:spacing w:after="0" w:line="240" w:lineRule="auto"/>
              <w:ind w:left="120" w:firstLine="0"/>
              <w:jc w:val="both"/>
              <w:rPr>
                <w:rStyle w:val="11"/>
                <w:color w:val="auto"/>
              </w:rPr>
            </w:pPr>
          </w:p>
        </w:tc>
        <w:tc>
          <w:tcPr>
            <w:tcW w:w="3653" w:type="dxa"/>
            <w:tcBorders>
              <w:top w:val="single" w:sz="4" w:space="0" w:color="auto"/>
              <w:left w:val="single" w:sz="4" w:space="0" w:color="auto"/>
            </w:tcBorders>
            <w:shd w:val="clear" w:color="auto" w:fill="FFFFFF"/>
          </w:tcPr>
          <w:p w:rsidR="00DE6FC5" w:rsidRPr="00CD18CD" w:rsidRDefault="00E23E1B" w:rsidP="00DE6FC5">
            <w:pPr>
              <w:pStyle w:val="af3"/>
              <w:spacing w:before="0" w:beforeAutospacing="0" w:after="0" w:afterAutospacing="0"/>
              <w:jc w:val="both"/>
              <w:rPr>
                <w:rStyle w:val="11"/>
                <w:color w:val="auto"/>
                <w:spacing w:val="0"/>
                <w:shd w:val="clear" w:color="auto" w:fill="auto"/>
                <w:lang w:bidi="ar-SA"/>
              </w:rPr>
            </w:pPr>
            <w:r w:rsidRPr="00CD18CD">
              <w:t>2.</w:t>
            </w:r>
            <w:r w:rsidR="00E1660A" w:rsidRPr="00CD18CD">
              <w:t xml:space="preserve">Организовывает контроль исполнения, проводит оценку качества управленческих решений и осуществления административных процессов. </w:t>
            </w:r>
          </w:p>
        </w:tc>
        <w:tc>
          <w:tcPr>
            <w:tcW w:w="3528" w:type="dxa"/>
            <w:tcBorders>
              <w:top w:val="single" w:sz="4" w:space="0" w:color="auto"/>
              <w:left w:val="single" w:sz="4" w:space="0" w:color="auto"/>
              <w:right w:val="single" w:sz="4" w:space="0" w:color="auto"/>
            </w:tcBorders>
            <w:shd w:val="clear" w:color="auto" w:fill="FFFFFF"/>
          </w:tcPr>
          <w:p w:rsidR="00DE6FC5"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Знать:</w:t>
            </w:r>
            <w:r w:rsidR="00236032" w:rsidRPr="00CD18CD">
              <w:rPr>
                <w:rStyle w:val="11"/>
                <w:color w:val="auto"/>
              </w:rPr>
              <w:t xml:space="preserve"> </w:t>
            </w:r>
            <w:r w:rsidR="00E1660A" w:rsidRPr="00CD18CD">
              <w:rPr>
                <w:rStyle w:val="11"/>
                <w:color w:val="auto"/>
              </w:rPr>
              <w:t>о</w:t>
            </w:r>
            <w:r w:rsidR="00236032" w:rsidRPr="00CD18CD">
              <w:rPr>
                <w:rStyle w:val="11"/>
                <w:color w:val="auto"/>
              </w:rPr>
              <w:t xml:space="preserve">сновные механизмы реализации задач по </w:t>
            </w:r>
            <w:r w:rsidR="00E1660A" w:rsidRPr="00CD18CD">
              <w:rPr>
                <w:rStyle w:val="11"/>
                <w:color w:val="auto"/>
              </w:rPr>
              <w:t>контролю исполнения управленческих решений</w:t>
            </w:r>
            <w:r w:rsidR="00236032" w:rsidRPr="00CD18CD">
              <w:rPr>
                <w:rStyle w:val="11"/>
                <w:color w:val="auto"/>
              </w:rPr>
              <w:t>.</w:t>
            </w:r>
          </w:p>
          <w:p w:rsidR="00E1660A"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Уметь:</w:t>
            </w:r>
            <w:r w:rsidR="00236032" w:rsidRPr="00CD18CD">
              <w:rPr>
                <w:rStyle w:val="11"/>
                <w:color w:val="auto"/>
              </w:rPr>
              <w:t xml:space="preserve"> </w:t>
            </w:r>
            <w:r w:rsidR="00E1660A" w:rsidRPr="00CD18CD">
              <w:rPr>
                <w:rStyle w:val="11"/>
                <w:color w:val="auto"/>
              </w:rPr>
              <w:t>п</w:t>
            </w:r>
            <w:r w:rsidR="00236032" w:rsidRPr="00CD18CD">
              <w:rPr>
                <w:rStyle w:val="11"/>
                <w:color w:val="auto"/>
              </w:rPr>
              <w:t xml:space="preserve">рименять на практике инструменты политического, организационного, информационно-пропагандистского, правового и социально-экономического характера для </w:t>
            </w:r>
            <w:r w:rsidR="00E1660A" w:rsidRPr="00CD18CD">
              <w:rPr>
                <w:rStyle w:val="11"/>
                <w:color w:val="auto"/>
              </w:rPr>
              <w:t>оценки качества управленческих решений.</w:t>
            </w:r>
          </w:p>
        </w:tc>
      </w:tr>
      <w:tr w:rsidR="00CD18CD" w:rsidRPr="00CD18CD" w:rsidTr="001E554B">
        <w:trPr>
          <w:trHeight w:val="1663"/>
        </w:trPr>
        <w:tc>
          <w:tcPr>
            <w:tcW w:w="1478" w:type="dxa"/>
            <w:vMerge/>
            <w:tcBorders>
              <w:left w:val="single" w:sz="4" w:space="0" w:color="auto"/>
            </w:tcBorders>
            <w:shd w:val="clear" w:color="auto" w:fill="FFFFFF"/>
          </w:tcPr>
          <w:p w:rsidR="00DE6FC5" w:rsidRPr="00CD18CD" w:rsidRDefault="00DE6FC5" w:rsidP="00DE6FC5">
            <w:pPr>
              <w:pStyle w:val="5"/>
              <w:shd w:val="clear" w:color="auto" w:fill="auto"/>
              <w:spacing w:after="0" w:line="240" w:lineRule="auto"/>
              <w:ind w:left="120" w:firstLine="0"/>
              <w:jc w:val="both"/>
              <w:rPr>
                <w:rStyle w:val="11"/>
                <w:color w:val="auto"/>
              </w:rPr>
            </w:pPr>
          </w:p>
        </w:tc>
        <w:tc>
          <w:tcPr>
            <w:tcW w:w="1783" w:type="dxa"/>
            <w:vMerge/>
            <w:tcBorders>
              <w:left w:val="single" w:sz="4" w:space="0" w:color="auto"/>
            </w:tcBorders>
            <w:shd w:val="clear" w:color="auto" w:fill="FFFFFF"/>
          </w:tcPr>
          <w:p w:rsidR="00DE6FC5" w:rsidRPr="00CD18CD" w:rsidRDefault="00DE6FC5" w:rsidP="00DE6FC5">
            <w:pPr>
              <w:pStyle w:val="5"/>
              <w:shd w:val="clear" w:color="auto" w:fill="auto"/>
              <w:spacing w:after="0" w:line="240" w:lineRule="auto"/>
              <w:ind w:left="120" w:firstLine="0"/>
              <w:jc w:val="both"/>
              <w:rPr>
                <w:rStyle w:val="11"/>
                <w:color w:val="auto"/>
              </w:rPr>
            </w:pPr>
          </w:p>
        </w:tc>
        <w:tc>
          <w:tcPr>
            <w:tcW w:w="3653" w:type="dxa"/>
            <w:tcBorders>
              <w:top w:val="single" w:sz="4" w:space="0" w:color="auto"/>
              <w:left w:val="single" w:sz="4" w:space="0" w:color="auto"/>
            </w:tcBorders>
            <w:shd w:val="clear" w:color="auto" w:fill="FFFFFF"/>
          </w:tcPr>
          <w:p w:rsidR="00DE6FC5" w:rsidRPr="00CD18CD" w:rsidRDefault="00E23E1B" w:rsidP="00DE6FC5">
            <w:pPr>
              <w:jc w:val="both"/>
              <w:rPr>
                <w:rStyle w:val="11"/>
                <w:color w:val="auto"/>
              </w:rPr>
            </w:pPr>
            <w:r w:rsidRPr="00CD18CD">
              <w:rPr>
                <w:sz w:val="24"/>
                <w:szCs w:val="24"/>
              </w:rPr>
              <w:t>3.</w:t>
            </w:r>
            <w:r w:rsidR="00E1660A" w:rsidRPr="00CD18CD">
              <w:rPr>
                <w:sz w:val="24"/>
                <w:szCs w:val="24"/>
              </w:rPr>
              <w:t>Владеет навыками планирования и организации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w:t>
            </w:r>
          </w:p>
        </w:tc>
        <w:tc>
          <w:tcPr>
            <w:tcW w:w="3528" w:type="dxa"/>
            <w:tcBorders>
              <w:top w:val="single" w:sz="4" w:space="0" w:color="auto"/>
              <w:left w:val="single" w:sz="4" w:space="0" w:color="auto"/>
              <w:right w:val="single" w:sz="4" w:space="0" w:color="auto"/>
            </w:tcBorders>
            <w:shd w:val="clear" w:color="auto" w:fill="FFFFFF"/>
          </w:tcPr>
          <w:p w:rsidR="00DE6FC5"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Знать:</w:t>
            </w:r>
            <w:r w:rsidR="00236032" w:rsidRPr="00CD18CD">
              <w:rPr>
                <w:rStyle w:val="11"/>
                <w:color w:val="auto"/>
              </w:rPr>
              <w:t xml:space="preserve"> принципы </w:t>
            </w:r>
            <w:r w:rsidR="00F830B1" w:rsidRPr="00CD18CD">
              <w:rPr>
                <w:rStyle w:val="11"/>
                <w:color w:val="auto"/>
              </w:rPr>
              <w:t>организации работ по планированию деятельности</w:t>
            </w:r>
            <w:r w:rsidR="00236032" w:rsidRPr="00CD18CD">
              <w:rPr>
                <w:rStyle w:val="11"/>
                <w:color w:val="auto"/>
              </w:rPr>
              <w:t xml:space="preserve"> орган</w:t>
            </w:r>
            <w:r w:rsidR="00F830B1" w:rsidRPr="00CD18CD">
              <w:rPr>
                <w:rStyle w:val="11"/>
                <w:color w:val="auto"/>
              </w:rPr>
              <w:t>ов</w:t>
            </w:r>
            <w:r w:rsidR="00236032" w:rsidRPr="00CD18CD">
              <w:rPr>
                <w:rStyle w:val="11"/>
                <w:color w:val="auto"/>
              </w:rPr>
              <w:t xml:space="preserve"> государственной</w:t>
            </w:r>
            <w:r w:rsidR="00F830B1" w:rsidRPr="00CD18CD">
              <w:rPr>
                <w:rStyle w:val="11"/>
                <w:color w:val="auto"/>
              </w:rPr>
              <w:t xml:space="preserve"> и муниципальной в</w:t>
            </w:r>
            <w:r w:rsidR="00236032" w:rsidRPr="00CD18CD">
              <w:rPr>
                <w:rStyle w:val="11"/>
                <w:color w:val="auto"/>
              </w:rPr>
              <w:t xml:space="preserve">ласти. </w:t>
            </w:r>
          </w:p>
          <w:p w:rsidR="00DE6FC5"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Уметь:</w:t>
            </w:r>
            <w:r w:rsidR="00236032" w:rsidRPr="00CD18CD">
              <w:rPr>
                <w:rStyle w:val="11"/>
                <w:color w:val="auto"/>
              </w:rPr>
              <w:t xml:space="preserve"> выделять и конкретизировать ценности государственного служащего в общей совокупности его прав и обязанностей</w:t>
            </w:r>
            <w:r w:rsidR="00F830B1" w:rsidRPr="00CD18CD">
              <w:rPr>
                <w:rStyle w:val="11"/>
                <w:color w:val="auto"/>
              </w:rPr>
              <w:t xml:space="preserve">, </w:t>
            </w:r>
            <w:r w:rsidR="00F830B1" w:rsidRPr="00CD18CD">
              <w:rPr>
                <w:rStyle w:val="11"/>
                <w:color w:val="auto"/>
              </w:rPr>
              <w:lastRenderedPageBreak/>
              <w:t>обеспечивающие максимально эффективное планирование управленческой деятельности.</w:t>
            </w:r>
          </w:p>
        </w:tc>
      </w:tr>
      <w:tr w:rsidR="00CD18CD" w:rsidRPr="00CD18CD" w:rsidTr="001E554B">
        <w:tc>
          <w:tcPr>
            <w:tcW w:w="1478" w:type="dxa"/>
            <w:vMerge w:val="restart"/>
            <w:tcBorders>
              <w:top w:val="single" w:sz="4" w:space="0" w:color="auto"/>
              <w:left w:val="single" w:sz="4" w:space="0" w:color="auto"/>
            </w:tcBorders>
            <w:shd w:val="clear" w:color="auto" w:fill="FFFFFF"/>
          </w:tcPr>
          <w:p w:rsidR="00DE6FC5" w:rsidRPr="00CD18CD" w:rsidRDefault="00E1660A" w:rsidP="00DE6FC5">
            <w:pPr>
              <w:pStyle w:val="5"/>
              <w:shd w:val="clear" w:color="auto" w:fill="auto"/>
              <w:spacing w:after="60" w:line="240" w:lineRule="auto"/>
              <w:ind w:left="120" w:firstLine="0"/>
              <w:jc w:val="both"/>
              <w:rPr>
                <w:sz w:val="24"/>
                <w:szCs w:val="24"/>
              </w:rPr>
            </w:pPr>
            <w:bookmarkStart w:id="2" w:name="_Hlk102110696"/>
            <w:r w:rsidRPr="00CD18CD">
              <w:rPr>
                <w:rStyle w:val="11"/>
                <w:color w:val="auto"/>
              </w:rPr>
              <w:lastRenderedPageBreak/>
              <w:t>ПКН</w:t>
            </w:r>
            <w:r w:rsidR="00DE6FC5" w:rsidRPr="00CD18CD">
              <w:rPr>
                <w:rStyle w:val="11"/>
                <w:color w:val="auto"/>
              </w:rPr>
              <w:t>-</w:t>
            </w:r>
            <w:r w:rsidRPr="00CD18CD">
              <w:rPr>
                <w:rStyle w:val="11"/>
                <w:color w:val="auto"/>
              </w:rPr>
              <w:t>4</w:t>
            </w:r>
          </w:p>
        </w:tc>
        <w:tc>
          <w:tcPr>
            <w:tcW w:w="1783" w:type="dxa"/>
            <w:vMerge w:val="restart"/>
            <w:tcBorders>
              <w:top w:val="single" w:sz="4" w:space="0" w:color="auto"/>
              <w:left w:val="single" w:sz="4" w:space="0" w:color="auto"/>
            </w:tcBorders>
            <w:shd w:val="clear" w:color="auto" w:fill="FFFFFF"/>
          </w:tcPr>
          <w:p w:rsidR="00DE6FC5" w:rsidRPr="00CD18CD" w:rsidRDefault="00E1660A" w:rsidP="00DE6FC5">
            <w:pPr>
              <w:pStyle w:val="5"/>
              <w:shd w:val="clear" w:color="auto" w:fill="auto"/>
              <w:spacing w:after="0" w:line="240" w:lineRule="auto"/>
              <w:ind w:firstLine="0"/>
              <w:jc w:val="both"/>
              <w:rPr>
                <w:rStyle w:val="11"/>
                <w:color w:val="auto"/>
              </w:rPr>
            </w:pPr>
            <w:r w:rsidRPr="00CD18CD">
              <w:rPr>
                <w:sz w:val="24"/>
                <w:szCs w:val="24"/>
              </w:rPr>
              <w:t>Способен осуществлять разработку и реализацию государственных решений на основе стратегического и системного подходов к планированию, рационально использовать имеющиеся ресурсы и достигать поставленные цели и показатели в соответствие с направлением профессиональной служебной деятельности, обеспечивая их достижения,  применяя современные инструменты контроля и надзора, в т. ч. риск – ориентированного подхода</w:t>
            </w:r>
          </w:p>
        </w:tc>
        <w:tc>
          <w:tcPr>
            <w:tcW w:w="3653" w:type="dxa"/>
            <w:tcBorders>
              <w:top w:val="single" w:sz="4" w:space="0" w:color="auto"/>
              <w:left w:val="single" w:sz="4" w:space="0" w:color="auto"/>
              <w:bottom w:val="single" w:sz="4" w:space="0" w:color="auto"/>
            </w:tcBorders>
            <w:shd w:val="clear" w:color="auto" w:fill="FFFFFF"/>
          </w:tcPr>
          <w:p w:rsidR="00DE6FC5" w:rsidRPr="00CD18CD" w:rsidRDefault="00E23E1B" w:rsidP="005E033B">
            <w:pPr>
              <w:pStyle w:val="a6"/>
              <w:widowControl/>
              <w:autoSpaceDE/>
              <w:autoSpaceDN/>
              <w:adjustRightInd/>
              <w:ind w:left="0"/>
              <w:contextualSpacing/>
              <w:jc w:val="both"/>
              <w:rPr>
                <w:rStyle w:val="11"/>
                <w:color w:val="auto"/>
                <w:spacing w:val="0"/>
                <w:shd w:val="clear" w:color="auto" w:fill="auto"/>
                <w:lang w:bidi="ar-SA"/>
              </w:rPr>
            </w:pPr>
            <w:r w:rsidRPr="00CD18CD">
              <w:rPr>
                <w:sz w:val="24"/>
                <w:szCs w:val="24"/>
              </w:rPr>
              <w:t>1.</w:t>
            </w:r>
            <w:r w:rsidR="00E1660A" w:rsidRPr="00CD18CD">
              <w:rPr>
                <w:sz w:val="24"/>
                <w:szCs w:val="24"/>
              </w:rPr>
              <w:t>Осуществляет стратегическое и системное планирование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w:t>
            </w:r>
          </w:p>
        </w:tc>
        <w:tc>
          <w:tcPr>
            <w:tcW w:w="3528" w:type="dxa"/>
            <w:tcBorders>
              <w:top w:val="single" w:sz="4" w:space="0" w:color="auto"/>
              <w:left w:val="single" w:sz="4" w:space="0" w:color="auto"/>
              <w:bottom w:val="single" w:sz="4" w:space="0" w:color="auto"/>
              <w:right w:val="single" w:sz="4" w:space="0" w:color="auto"/>
            </w:tcBorders>
            <w:shd w:val="clear" w:color="auto" w:fill="FFFFFF"/>
          </w:tcPr>
          <w:p w:rsidR="00DE6FC5"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Знать:</w:t>
            </w:r>
            <w:r w:rsidR="00C045E6" w:rsidRPr="00CD18CD">
              <w:rPr>
                <w:rStyle w:val="11"/>
                <w:color w:val="auto"/>
              </w:rPr>
              <w:t xml:space="preserve"> полный набор современного инструментария, позволяющего обеспечивать </w:t>
            </w:r>
            <w:r w:rsidR="0032585C" w:rsidRPr="00CD18CD">
              <w:rPr>
                <w:rStyle w:val="11"/>
                <w:color w:val="auto"/>
              </w:rPr>
              <w:t>рациональное использование имеющихся ресурсов для достижения поставленных целей и показателей</w:t>
            </w:r>
            <w:r w:rsidR="00C045E6" w:rsidRPr="00CD18CD">
              <w:rPr>
                <w:rStyle w:val="11"/>
                <w:color w:val="auto"/>
              </w:rPr>
              <w:t>.</w:t>
            </w:r>
          </w:p>
          <w:p w:rsidR="006A5C86" w:rsidRPr="00CD18CD" w:rsidRDefault="00DE6FC5" w:rsidP="001E554B">
            <w:pPr>
              <w:pStyle w:val="5"/>
              <w:shd w:val="clear" w:color="auto" w:fill="auto"/>
              <w:tabs>
                <w:tab w:val="left" w:pos="547"/>
              </w:tabs>
              <w:spacing w:after="0" w:line="240" w:lineRule="auto"/>
              <w:ind w:left="22" w:firstLine="0"/>
              <w:jc w:val="both"/>
              <w:rPr>
                <w:rStyle w:val="11"/>
                <w:color w:val="auto"/>
              </w:rPr>
            </w:pPr>
            <w:r w:rsidRPr="00CD18CD">
              <w:rPr>
                <w:rStyle w:val="11"/>
                <w:color w:val="auto"/>
              </w:rPr>
              <w:t>Уметь:</w:t>
            </w:r>
            <w:r w:rsidR="00C045E6" w:rsidRPr="00CD18CD">
              <w:rPr>
                <w:rStyle w:val="11"/>
                <w:color w:val="auto"/>
              </w:rPr>
              <w:t xml:space="preserve"> </w:t>
            </w:r>
            <w:r w:rsidR="006A5C86" w:rsidRPr="00CD18CD">
              <w:rPr>
                <w:rStyle w:val="11"/>
                <w:color w:val="auto"/>
              </w:rPr>
              <w:t>при выполнении профессиональных обязанностей государственного служащего определять потребности в необходимых ресурсах, планировать их достаточность и своевременность получения.</w:t>
            </w:r>
          </w:p>
        </w:tc>
      </w:tr>
      <w:bookmarkEnd w:id="2"/>
      <w:tr w:rsidR="00CD18CD" w:rsidRPr="00CD18CD" w:rsidTr="001E554B">
        <w:tc>
          <w:tcPr>
            <w:tcW w:w="1478" w:type="dxa"/>
            <w:vMerge/>
            <w:tcBorders>
              <w:left w:val="single" w:sz="4" w:space="0" w:color="auto"/>
            </w:tcBorders>
            <w:shd w:val="clear" w:color="auto" w:fill="FFFFFF"/>
          </w:tcPr>
          <w:p w:rsidR="00DE6FC5" w:rsidRPr="00CD18CD" w:rsidRDefault="00DE6FC5" w:rsidP="00DE6FC5">
            <w:pPr>
              <w:pStyle w:val="5"/>
              <w:shd w:val="clear" w:color="auto" w:fill="auto"/>
              <w:spacing w:after="60" w:line="240" w:lineRule="auto"/>
              <w:ind w:left="120" w:firstLine="0"/>
              <w:jc w:val="both"/>
              <w:rPr>
                <w:rStyle w:val="11"/>
                <w:color w:val="auto"/>
              </w:rPr>
            </w:pPr>
          </w:p>
        </w:tc>
        <w:tc>
          <w:tcPr>
            <w:tcW w:w="1783" w:type="dxa"/>
            <w:vMerge/>
            <w:tcBorders>
              <w:left w:val="single" w:sz="4" w:space="0" w:color="auto"/>
            </w:tcBorders>
            <w:shd w:val="clear" w:color="auto" w:fill="FFFFFF"/>
          </w:tcPr>
          <w:p w:rsidR="00DE6FC5" w:rsidRPr="00CD18CD" w:rsidRDefault="00DE6FC5" w:rsidP="00DE6FC5">
            <w:pPr>
              <w:pStyle w:val="5"/>
              <w:shd w:val="clear" w:color="auto" w:fill="auto"/>
              <w:spacing w:after="0" w:line="240" w:lineRule="auto"/>
              <w:ind w:firstLine="0"/>
              <w:jc w:val="both"/>
              <w:rPr>
                <w:sz w:val="24"/>
                <w:szCs w:val="24"/>
              </w:rPr>
            </w:pPr>
          </w:p>
        </w:tc>
        <w:tc>
          <w:tcPr>
            <w:tcW w:w="3653" w:type="dxa"/>
            <w:tcBorders>
              <w:top w:val="single" w:sz="4" w:space="0" w:color="auto"/>
              <w:left w:val="single" w:sz="4" w:space="0" w:color="auto"/>
              <w:bottom w:val="single" w:sz="4" w:space="0" w:color="auto"/>
            </w:tcBorders>
            <w:shd w:val="clear" w:color="auto" w:fill="FFFFFF"/>
          </w:tcPr>
          <w:p w:rsidR="00DE6FC5" w:rsidRPr="00CD18CD" w:rsidRDefault="00E23E1B" w:rsidP="00DE6FC5">
            <w:pPr>
              <w:jc w:val="both"/>
              <w:rPr>
                <w:rStyle w:val="11"/>
                <w:color w:val="auto"/>
              </w:rPr>
            </w:pPr>
            <w:r w:rsidRPr="00CD18CD">
              <w:rPr>
                <w:sz w:val="24"/>
                <w:szCs w:val="24"/>
              </w:rPr>
              <w:t>2.</w:t>
            </w:r>
            <w:r w:rsidR="00E1660A" w:rsidRPr="00CD18CD">
              <w:rPr>
                <w:sz w:val="24"/>
                <w:szCs w:val="24"/>
              </w:rPr>
              <w:t>Осуществляет контрольно-надзорную деятельность на основе современных инструментов контроля и надзора, в т. ч. риск – ориентированного подхода.</w:t>
            </w:r>
          </w:p>
        </w:tc>
        <w:tc>
          <w:tcPr>
            <w:tcW w:w="3528" w:type="dxa"/>
            <w:tcBorders>
              <w:top w:val="single" w:sz="4" w:space="0" w:color="auto"/>
              <w:left w:val="single" w:sz="4" w:space="0" w:color="auto"/>
              <w:bottom w:val="single" w:sz="4" w:space="0" w:color="auto"/>
              <w:right w:val="single" w:sz="4" w:space="0" w:color="auto"/>
            </w:tcBorders>
            <w:shd w:val="clear" w:color="auto" w:fill="FFFFFF"/>
          </w:tcPr>
          <w:p w:rsidR="00DE6FC5" w:rsidRPr="00CD18CD" w:rsidRDefault="00DE6FC5" w:rsidP="001E554B">
            <w:pPr>
              <w:pStyle w:val="5"/>
              <w:shd w:val="clear" w:color="auto" w:fill="auto"/>
              <w:spacing w:after="0" w:line="240" w:lineRule="auto"/>
              <w:ind w:left="22" w:firstLine="0"/>
              <w:jc w:val="both"/>
              <w:rPr>
                <w:rStyle w:val="11"/>
                <w:color w:val="auto"/>
              </w:rPr>
            </w:pPr>
            <w:r w:rsidRPr="00CD18CD">
              <w:rPr>
                <w:rStyle w:val="11"/>
                <w:color w:val="auto"/>
              </w:rPr>
              <w:t>Знать:</w:t>
            </w:r>
            <w:r w:rsidR="004D6E56" w:rsidRPr="00CD18CD">
              <w:rPr>
                <w:rStyle w:val="11"/>
                <w:color w:val="auto"/>
              </w:rPr>
              <w:t xml:space="preserve"> </w:t>
            </w:r>
            <w:r w:rsidR="006A5C86" w:rsidRPr="00CD18CD">
              <w:rPr>
                <w:rStyle w:val="11"/>
                <w:color w:val="auto"/>
              </w:rPr>
              <w:t>основные положения нормативной правовой базы (включая подзаконные источники), регламентирующие контрольно-</w:t>
            </w:r>
            <w:proofErr w:type="gramStart"/>
            <w:r w:rsidR="006A5C86" w:rsidRPr="00CD18CD">
              <w:rPr>
                <w:rStyle w:val="11"/>
                <w:color w:val="auto"/>
              </w:rPr>
              <w:t>надзорную  деятельность</w:t>
            </w:r>
            <w:proofErr w:type="gramEnd"/>
            <w:r w:rsidR="006A5C86" w:rsidRPr="00CD18CD">
              <w:rPr>
                <w:rStyle w:val="11"/>
                <w:color w:val="auto"/>
              </w:rPr>
              <w:t xml:space="preserve"> органов государственной и муниципальной власти.</w:t>
            </w:r>
          </w:p>
          <w:p w:rsidR="006A5C86" w:rsidRPr="00CD18CD" w:rsidRDefault="00DE6FC5" w:rsidP="001E554B">
            <w:pPr>
              <w:pStyle w:val="5"/>
              <w:shd w:val="clear" w:color="auto" w:fill="auto"/>
              <w:tabs>
                <w:tab w:val="left" w:pos="547"/>
              </w:tabs>
              <w:spacing w:after="0" w:line="240" w:lineRule="auto"/>
              <w:ind w:left="22" w:firstLine="0"/>
              <w:jc w:val="both"/>
              <w:rPr>
                <w:rStyle w:val="11"/>
                <w:color w:val="auto"/>
                <w:sz w:val="22"/>
                <w:szCs w:val="22"/>
                <w:shd w:val="clear" w:color="auto" w:fill="auto"/>
                <w:lang w:eastAsia="en-US" w:bidi="ar-SA"/>
              </w:rPr>
            </w:pPr>
            <w:r w:rsidRPr="00CD18CD">
              <w:rPr>
                <w:rStyle w:val="11"/>
                <w:color w:val="auto"/>
              </w:rPr>
              <w:t>Уметь:</w:t>
            </w:r>
            <w:r w:rsidR="004D6E56" w:rsidRPr="00CD18CD">
              <w:t xml:space="preserve"> при </w:t>
            </w:r>
            <w:r w:rsidR="004D6E56" w:rsidRPr="00CD18CD">
              <w:rPr>
                <w:rStyle w:val="11"/>
                <w:color w:val="auto"/>
              </w:rPr>
              <w:t xml:space="preserve">выполнении профессиональных обязанностей государственного служащего </w:t>
            </w:r>
            <w:r w:rsidR="006A5C86" w:rsidRPr="00CD18CD">
              <w:rPr>
                <w:rStyle w:val="11"/>
                <w:color w:val="auto"/>
              </w:rPr>
              <w:t xml:space="preserve">применять современные инструменты </w:t>
            </w:r>
            <w:r w:rsidR="006A5C86" w:rsidRPr="00CD18CD">
              <w:rPr>
                <w:sz w:val="24"/>
                <w:szCs w:val="24"/>
              </w:rPr>
              <w:t>контроля и надзора, в т. ч. риск – ориентированного подхода.</w:t>
            </w:r>
          </w:p>
        </w:tc>
      </w:tr>
    </w:tbl>
    <w:p w:rsidR="000C2794" w:rsidRPr="00CD18CD" w:rsidRDefault="000C2794" w:rsidP="000C2794">
      <w:pPr>
        <w:widowControl/>
        <w:autoSpaceDE/>
        <w:autoSpaceDN/>
        <w:adjustRightInd/>
        <w:spacing w:line="360" w:lineRule="auto"/>
        <w:ind w:firstLine="851"/>
        <w:contextualSpacing/>
        <w:jc w:val="both"/>
        <w:rPr>
          <w:rFonts w:eastAsia="Calibri"/>
          <w:i/>
          <w:sz w:val="28"/>
          <w:szCs w:val="28"/>
          <w:lang w:eastAsia="ar-SA"/>
        </w:rPr>
      </w:pPr>
    </w:p>
    <w:p w:rsidR="00D23AFA" w:rsidRPr="00CD18CD" w:rsidRDefault="00D23AFA" w:rsidP="00E22BF5">
      <w:pPr>
        <w:pStyle w:val="1"/>
        <w:spacing w:before="0"/>
        <w:ind w:firstLine="709"/>
        <w:rPr>
          <w:rFonts w:ascii="Times New Roman" w:eastAsia="Calibri" w:hAnsi="Times New Roman" w:cs="Times New Roman"/>
          <w:b/>
          <w:color w:val="auto"/>
          <w:sz w:val="28"/>
          <w:szCs w:val="28"/>
          <w:lang w:eastAsia="ar-SA"/>
        </w:rPr>
      </w:pPr>
      <w:bookmarkStart w:id="3" w:name="_Toc69810907"/>
      <w:r w:rsidRPr="00CD18CD">
        <w:rPr>
          <w:rFonts w:ascii="Times New Roman" w:eastAsia="Calibri" w:hAnsi="Times New Roman" w:cs="Times New Roman"/>
          <w:b/>
          <w:color w:val="auto"/>
          <w:sz w:val="28"/>
          <w:szCs w:val="28"/>
          <w:lang w:eastAsia="ar-SA"/>
        </w:rPr>
        <w:t>3. Место дисциплины в структуре образовательной программы.</w:t>
      </w:r>
      <w:bookmarkEnd w:id="3"/>
    </w:p>
    <w:p w:rsidR="00D23AFA" w:rsidRPr="00CD18CD" w:rsidRDefault="00D23AFA" w:rsidP="00D23AFA">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 xml:space="preserve">Дисциплина «Регламентация предоставления государственных и муниципальных услуг» относится к модулю направленности программы магистратуры «Государственный менеджмент». Имеет важное значение в подготовке специалиста сферы государственного управления, расширяет знания о проблемах регулирования современной экономики, позволяет сформировать </w:t>
      </w:r>
      <w:r w:rsidRPr="00CD18CD">
        <w:rPr>
          <w:rFonts w:eastAsia="Calibri"/>
          <w:sz w:val="28"/>
          <w:szCs w:val="28"/>
          <w:lang w:eastAsia="ar-SA"/>
        </w:rPr>
        <w:lastRenderedPageBreak/>
        <w:t>комплексное представление о целях, задачах предоставления государственных и муниципальных услуг в нашей стране.</w:t>
      </w:r>
    </w:p>
    <w:p w:rsidR="00D23AFA" w:rsidRPr="00CD18CD" w:rsidRDefault="00D23AFA" w:rsidP="00D23AFA">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Дисциплина «Регламентация предоставления государственных и муниципальных услуг» предшествует изучению таких дисциплин, как:</w:t>
      </w:r>
    </w:p>
    <w:p w:rsidR="00D23AFA" w:rsidRPr="00CD18CD" w:rsidRDefault="00D23AFA" w:rsidP="00D23AFA">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w:t>
      </w:r>
      <w:r w:rsidRPr="00CD18CD">
        <w:rPr>
          <w:rFonts w:eastAsia="Calibri"/>
          <w:sz w:val="28"/>
          <w:szCs w:val="28"/>
          <w:lang w:eastAsia="ar-SA"/>
        </w:rPr>
        <w:tab/>
        <w:t>Контрактная система для обеспечения государственных и муниципальных нужд;</w:t>
      </w:r>
    </w:p>
    <w:p w:rsidR="00D23AFA" w:rsidRPr="00CD18CD" w:rsidRDefault="00D23AFA" w:rsidP="00D23AFA">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w:t>
      </w:r>
      <w:r w:rsidRPr="00CD18CD">
        <w:rPr>
          <w:rFonts w:eastAsia="Calibri"/>
          <w:sz w:val="28"/>
          <w:szCs w:val="28"/>
          <w:lang w:eastAsia="ar-SA"/>
        </w:rPr>
        <w:tab/>
        <w:t>Технологии государственного менеджмента.</w:t>
      </w:r>
    </w:p>
    <w:p w:rsidR="00D23AFA" w:rsidRPr="00CD18CD" w:rsidRDefault="00D23AFA" w:rsidP="000C2794">
      <w:pPr>
        <w:widowControl/>
        <w:autoSpaceDE/>
        <w:autoSpaceDN/>
        <w:adjustRightInd/>
        <w:spacing w:line="360" w:lineRule="auto"/>
        <w:ind w:firstLine="851"/>
        <w:contextualSpacing/>
        <w:jc w:val="both"/>
        <w:rPr>
          <w:rFonts w:eastAsia="Calibri"/>
          <w:i/>
          <w:sz w:val="28"/>
          <w:szCs w:val="28"/>
          <w:lang w:eastAsia="ar-SA"/>
        </w:rPr>
      </w:pPr>
    </w:p>
    <w:p w:rsidR="006A5C86" w:rsidRPr="00CD18CD" w:rsidRDefault="00D23AFA" w:rsidP="005E033B">
      <w:pPr>
        <w:pStyle w:val="1"/>
        <w:spacing w:before="0"/>
        <w:ind w:firstLine="709"/>
        <w:jc w:val="both"/>
        <w:rPr>
          <w:rFonts w:ascii="Times New Roman" w:eastAsia="Calibri" w:hAnsi="Times New Roman" w:cs="Times New Roman"/>
          <w:b/>
          <w:color w:val="auto"/>
          <w:sz w:val="28"/>
          <w:szCs w:val="28"/>
          <w:lang w:eastAsia="ar-SA"/>
        </w:rPr>
      </w:pPr>
      <w:bookmarkStart w:id="4" w:name="_Toc69810908"/>
      <w:r w:rsidRPr="00CD18CD">
        <w:rPr>
          <w:rFonts w:ascii="Times New Roman" w:eastAsia="Calibri" w:hAnsi="Times New Roman" w:cs="Times New Roman"/>
          <w:b/>
          <w:color w:val="auto"/>
          <w:sz w:val="28"/>
          <w:szCs w:val="28"/>
          <w:lang w:eastAsia="ar-SA"/>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6A5C86" w:rsidRPr="00CD18CD" w:rsidRDefault="006A5C86" w:rsidP="006A5C86">
      <w:pPr>
        <w:rPr>
          <w:rFonts w:eastAsia="Calibri"/>
          <w:lang w:eastAsia="ar-SA"/>
        </w:rPr>
      </w:pPr>
    </w:p>
    <w:p w:rsidR="000709DC" w:rsidRPr="00CD18CD" w:rsidRDefault="000709DC" w:rsidP="00DE6FC5">
      <w:pPr>
        <w:widowControl/>
        <w:autoSpaceDE/>
        <w:autoSpaceDN/>
        <w:adjustRightInd/>
        <w:spacing w:line="360" w:lineRule="auto"/>
        <w:ind w:left="720"/>
        <w:contextualSpacing/>
        <w:jc w:val="center"/>
        <w:rPr>
          <w:rFonts w:eastAsia="Calibri"/>
          <w:sz w:val="28"/>
          <w:szCs w:val="28"/>
          <w:lang w:eastAsia="ar-SA"/>
        </w:rPr>
      </w:pPr>
      <w:r w:rsidRPr="00CD18CD">
        <w:rPr>
          <w:rFonts w:eastAsia="Calibri"/>
          <w:sz w:val="28"/>
          <w:szCs w:val="28"/>
          <w:lang w:eastAsia="ar-SA"/>
        </w:rPr>
        <w:t>Очная форма /заочная форма</w:t>
      </w:r>
      <w:r w:rsidR="00015463">
        <w:rPr>
          <w:rFonts w:eastAsia="Calibri"/>
          <w:sz w:val="28"/>
          <w:szCs w:val="28"/>
          <w:lang w:eastAsia="ar-SA"/>
        </w:rPr>
        <w:t xml:space="preserve"> обучения</w:t>
      </w:r>
    </w:p>
    <w:p w:rsidR="00FE4D2A" w:rsidRPr="00CD18CD" w:rsidRDefault="00FE4D2A" w:rsidP="00CD18CD">
      <w:pPr>
        <w:widowControl/>
        <w:autoSpaceDE/>
        <w:autoSpaceDN/>
        <w:adjustRightInd/>
        <w:contextualSpacing/>
        <w:rPr>
          <w:rFonts w:eastAsia="Calibri"/>
          <w:sz w:val="28"/>
          <w:szCs w:val="28"/>
          <w:lang w:eastAsia="ar-SA"/>
        </w:rPr>
      </w:pPr>
    </w:p>
    <w:tbl>
      <w:tblPr>
        <w:tblW w:w="100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462"/>
        <w:gridCol w:w="2462"/>
      </w:tblGrid>
      <w:tr w:rsidR="00CD18CD" w:rsidRPr="00CD18CD" w:rsidTr="00FE4D2A">
        <w:tc>
          <w:tcPr>
            <w:tcW w:w="5103" w:type="dxa"/>
          </w:tcPr>
          <w:p w:rsidR="000709DC" w:rsidRPr="00CD18CD" w:rsidRDefault="000709DC" w:rsidP="00DE6FC5">
            <w:pPr>
              <w:widowControl/>
              <w:autoSpaceDE/>
              <w:autoSpaceDN/>
              <w:adjustRightInd/>
              <w:jc w:val="center"/>
              <w:rPr>
                <w:b/>
                <w:sz w:val="24"/>
                <w:szCs w:val="24"/>
              </w:rPr>
            </w:pPr>
            <w:r w:rsidRPr="00CD18CD">
              <w:rPr>
                <w:b/>
                <w:sz w:val="24"/>
                <w:szCs w:val="24"/>
              </w:rPr>
              <w:t>Вид учебной работы по дисциплине</w:t>
            </w:r>
          </w:p>
        </w:tc>
        <w:tc>
          <w:tcPr>
            <w:tcW w:w="2462" w:type="dxa"/>
          </w:tcPr>
          <w:p w:rsidR="000709DC" w:rsidRPr="00CD18CD" w:rsidRDefault="000709DC" w:rsidP="00DE6FC5">
            <w:pPr>
              <w:widowControl/>
              <w:autoSpaceDE/>
              <w:autoSpaceDN/>
              <w:adjustRightInd/>
              <w:jc w:val="center"/>
              <w:rPr>
                <w:b/>
                <w:sz w:val="24"/>
                <w:szCs w:val="24"/>
              </w:rPr>
            </w:pPr>
            <w:r w:rsidRPr="00CD18CD">
              <w:rPr>
                <w:b/>
                <w:sz w:val="24"/>
                <w:szCs w:val="24"/>
              </w:rPr>
              <w:t>Всего (</w:t>
            </w:r>
            <w:bookmarkStart w:id="5" w:name="_GoBack"/>
            <w:bookmarkEnd w:id="5"/>
            <w:r w:rsidRPr="00CD18CD">
              <w:rPr>
                <w:b/>
                <w:sz w:val="24"/>
                <w:szCs w:val="24"/>
              </w:rPr>
              <w:t>в з/е и часах)</w:t>
            </w:r>
          </w:p>
        </w:tc>
        <w:tc>
          <w:tcPr>
            <w:tcW w:w="2462" w:type="dxa"/>
          </w:tcPr>
          <w:p w:rsidR="000709DC" w:rsidRPr="00CD18CD" w:rsidRDefault="006A5C86" w:rsidP="005E033B">
            <w:pPr>
              <w:widowControl/>
              <w:autoSpaceDE/>
              <w:autoSpaceDN/>
              <w:adjustRightInd/>
              <w:jc w:val="center"/>
              <w:rPr>
                <w:b/>
                <w:sz w:val="24"/>
                <w:szCs w:val="24"/>
              </w:rPr>
            </w:pPr>
            <w:r w:rsidRPr="00CD18CD">
              <w:rPr>
                <w:b/>
                <w:sz w:val="24"/>
                <w:szCs w:val="24"/>
              </w:rPr>
              <w:t xml:space="preserve">Модуль </w:t>
            </w:r>
            <w:r w:rsidR="00FE4D2A" w:rsidRPr="00CD18CD">
              <w:rPr>
                <w:b/>
                <w:sz w:val="24"/>
                <w:szCs w:val="24"/>
              </w:rPr>
              <w:t>1</w:t>
            </w:r>
            <w:r w:rsidR="005E2D59">
              <w:rPr>
                <w:b/>
                <w:sz w:val="24"/>
                <w:szCs w:val="24"/>
              </w:rPr>
              <w:t>или</w:t>
            </w:r>
            <w:r w:rsidR="00FE4D2A" w:rsidRPr="00CD18CD">
              <w:rPr>
                <w:b/>
                <w:sz w:val="24"/>
                <w:szCs w:val="24"/>
              </w:rPr>
              <w:t>2</w:t>
            </w:r>
          </w:p>
          <w:p w:rsidR="000709DC" w:rsidRPr="00CD18CD" w:rsidRDefault="000709DC" w:rsidP="00DE6FC5">
            <w:pPr>
              <w:widowControl/>
              <w:autoSpaceDE/>
              <w:autoSpaceDN/>
              <w:adjustRightInd/>
              <w:jc w:val="center"/>
              <w:rPr>
                <w:b/>
                <w:sz w:val="24"/>
                <w:szCs w:val="24"/>
              </w:rPr>
            </w:pPr>
            <w:r w:rsidRPr="00CD18CD">
              <w:rPr>
                <w:b/>
                <w:sz w:val="24"/>
                <w:szCs w:val="24"/>
              </w:rPr>
              <w:t>(в часах)</w:t>
            </w:r>
          </w:p>
        </w:tc>
      </w:tr>
      <w:tr w:rsidR="00CD18CD" w:rsidRPr="00CD18CD" w:rsidTr="00FE4D2A">
        <w:tc>
          <w:tcPr>
            <w:tcW w:w="5103" w:type="dxa"/>
          </w:tcPr>
          <w:p w:rsidR="00FE4D2A" w:rsidRPr="00CD18CD" w:rsidRDefault="00FE4D2A" w:rsidP="00FE4D2A">
            <w:pPr>
              <w:pStyle w:val="a6"/>
              <w:keepNext/>
              <w:ind w:left="0"/>
              <w:rPr>
                <w:b/>
                <w:sz w:val="24"/>
                <w:szCs w:val="24"/>
              </w:rPr>
            </w:pPr>
            <w:r w:rsidRPr="00CD18CD">
              <w:rPr>
                <w:b/>
                <w:sz w:val="24"/>
                <w:szCs w:val="24"/>
              </w:rPr>
              <w:t xml:space="preserve">Общая трудоемкость дисциплины </w:t>
            </w:r>
          </w:p>
        </w:tc>
        <w:tc>
          <w:tcPr>
            <w:tcW w:w="2462" w:type="dxa"/>
          </w:tcPr>
          <w:p w:rsidR="00FE4D2A" w:rsidRPr="00CD18CD" w:rsidRDefault="00FE4D2A" w:rsidP="00FE4D2A">
            <w:pPr>
              <w:widowControl/>
              <w:autoSpaceDE/>
              <w:autoSpaceDN/>
              <w:adjustRightInd/>
              <w:jc w:val="center"/>
              <w:rPr>
                <w:sz w:val="24"/>
                <w:szCs w:val="24"/>
              </w:rPr>
            </w:pPr>
            <w:r w:rsidRPr="00CD18CD">
              <w:rPr>
                <w:sz w:val="24"/>
                <w:szCs w:val="24"/>
              </w:rPr>
              <w:t xml:space="preserve">4 </w:t>
            </w:r>
            <w:proofErr w:type="spellStart"/>
            <w:r w:rsidRPr="00CD18CD">
              <w:rPr>
                <w:sz w:val="24"/>
                <w:szCs w:val="24"/>
              </w:rPr>
              <w:t>з.е</w:t>
            </w:r>
            <w:proofErr w:type="spellEnd"/>
            <w:r w:rsidRPr="00CD18CD">
              <w:rPr>
                <w:sz w:val="24"/>
                <w:szCs w:val="24"/>
              </w:rPr>
              <w:t>. / 144</w:t>
            </w:r>
          </w:p>
        </w:tc>
        <w:tc>
          <w:tcPr>
            <w:tcW w:w="2462" w:type="dxa"/>
          </w:tcPr>
          <w:p w:rsidR="00FE4D2A" w:rsidRPr="00CD18CD" w:rsidRDefault="00FE4D2A" w:rsidP="00FE4D2A">
            <w:pPr>
              <w:widowControl/>
              <w:autoSpaceDE/>
              <w:autoSpaceDN/>
              <w:adjustRightInd/>
              <w:jc w:val="center"/>
              <w:rPr>
                <w:sz w:val="24"/>
                <w:szCs w:val="24"/>
              </w:rPr>
            </w:pPr>
            <w:r w:rsidRPr="00CD18CD">
              <w:rPr>
                <w:sz w:val="24"/>
                <w:szCs w:val="24"/>
              </w:rPr>
              <w:t xml:space="preserve">4 </w:t>
            </w:r>
            <w:proofErr w:type="spellStart"/>
            <w:r w:rsidRPr="00CD18CD">
              <w:rPr>
                <w:sz w:val="24"/>
                <w:szCs w:val="24"/>
              </w:rPr>
              <w:t>з.е</w:t>
            </w:r>
            <w:proofErr w:type="spellEnd"/>
            <w:r w:rsidRPr="00CD18CD">
              <w:rPr>
                <w:sz w:val="24"/>
                <w:szCs w:val="24"/>
              </w:rPr>
              <w:t>. / 144</w:t>
            </w:r>
          </w:p>
        </w:tc>
      </w:tr>
      <w:tr w:rsidR="00CD18CD" w:rsidRPr="00CD18CD" w:rsidTr="00FE4D2A">
        <w:tc>
          <w:tcPr>
            <w:tcW w:w="5103" w:type="dxa"/>
          </w:tcPr>
          <w:p w:rsidR="00FE4D2A" w:rsidRPr="00CD18CD" w:rsidRDefault="00FE4D2A" w:rsidP="00FE4D2A">
            <w:pPr>
              <w:pStyle w:val="a6"/>
              <w:keepNext/>
              <w:ind w:left="0"/>
              <w:rPr>
                <w:b/>
                <w:i/>
                <w:sz w:val="24"/>
                <w:szCs w:val="24"/>
              </w:rPr>
            </w:pPr>
            <w:r w:rsidRPr="00CD18CD">
              <w:rPr>
                <w:b/>
                <w:i/>
                <w:sz w:val="24"/>
                <w:szCs w:val="24"/>
              </w:rPr>
              <w:t xml:space="preserve">Контактная работа - Аудиторные занятия </w:t>
            </w:r>
          </w:p>
        </w:tc>
        <w:tc>
          <w:tcPr>
            <w:tcW w:w="2462" w:type="dxa"/>
          </w:tcPr>
          <w:p w:rsidR="00FE4D2A" w:rsidRPr="00CD18CD" w:rsidRDefault="00FE4D2A" w:rsidP="00FE4D2A">
            <w:pPr>
              <w:widowControl/>
              <w:autoSpaceDE/>
              <w:autoSpaceDN/>
              <w:adjustRightInd/>
              <w:jc w:val="center"/>
              <w:rPr>
                <w:b/>
                <w:i/>
                <w:sz w:val="24"/>
                <w:szCs w:val="24"/>
              </w:rPr>
            </w:pPr>
            <w:r w:rsidRPr="00CD18CD">
              <w:rPr>
                <w:b/>
                <w:i/>
                <w:sz w:val="24"/>
                <w:szCs w:val="24"/>
              </w:rPr>
              <w:t>40/16</w:t>
            </w:r>
          </w:p>
        </w:tc>
        <w:tc>
          <w:tcPr>
            <w:tcW w:w="2462" w:type="dxa"/>
          </w:tcPr>
          <w:p w:rsidR="00FE4D2A" w:rsidRPr="00CD18CD" w:rsidRDefault="00FE4D2A" w:rsidP="00FE4D2A">
            <w:pPr>
              <w:widowControl/>
              <w:autoSpaceDE/>
              <w:autoSpaceDN/>
              <w:adjustRightInd/>
              <w:jc w:val="center"/>
              <w:rPr>
                <w:b/>
                <w:i/>
                <w:sz w:val="24"/>
                <w:szCs w:val="24"/>
              </w:rPr>
            </w:pPr>
            <w:r w:rsidRPr="00CD18CD">
              <w:rPr>
                <w:b/>
                <w:i/>
                <w:sz w:val="24"/>
                <w:szCs w:val="24"/>
              </w:rPr>
              <w:t>40/16</w:t>
            </w:r>
          </w:p>
        </w:tc>
      </w:tr>
      <w:tr w:rsidR="00CD18CD" w:rsidRPr="00CD18CD" w:rsidTr="00FE4D2A">
        <w:tc>
          <w:tcPr>
            <w:tcW w:w="5103" w:type="dxa"/>
          </w:tcPr>
          <w:p w:rsidR="00FE4D2A" w:rsidRPr="00CD18CD" w:rsidRDefault="00FE4D2A" w:rsidP="00FE4D2A">
            <w:pPr>
              <w:pStyle w:val="a6"/>
              <w:keepNext/>
              <w:ind w:left="0"/>
              <w:rPr>
                <w:i/>
                <w:sz w:val="24"/>
                <w:szCs w:val="24"/>
              </w:rPr>
            </w:pPr>
            <w:r w:rsidRPr="00CD18CD">
              <w:rPr>
                <w:i/>
                <w:sz w:val="24"/>
                <w:szCs w:val="24"/>
              </w:rPr>
              <w:t xml:space="preserve">Лекции </w:t>
            </w:r>
          </w:p>
        </w:tc>
        <w:tc>
          <w:tcPr>
            <w:tcW w:w="2462" w:type="dxa"/>
          </w:tcPr>
          <w:p w:rsidR="00FE4D2A" w:rsidRPr="00CD18CD" w:rsidRDefault="00FE4D2A" w:rsidP="00FE4D2A">
            <w:pPr>
              <w:widowControl/>
              <w:autoSpaceDE/>
              <w:autoSpaceDN/>
              <w:adjustRightInd/>
              <w:jc w:val="center"/>
              <w:rPr>
                <w:i/>
                <w:sz w:val="24"/>
                <w:szCs w:val="24"/>
              </w:rPr>
            </w:pPr>
            <w:r w:rsidRPr="00CD18CD">
              <w:rPr>
                <w:i/>
                <w:sz w:val="24"/>
                <w:szCs w:val="24"/>
              </w:rPr>
              <w:t>12/4</w:t>
            </w:r>
          </w:p>
        </w:tc>
        <w:tc>
          <w:tcPr>
            <w:tcW w:w="2462" w:type="dxa"/>
          </w:tcPr>
          <w:p w:rsidR="00FE4D2A" w:rsidRPr="00CD18CD" w:rsidRDefault="00FE4D2A" w:rsidP="00FE4D2A">
            <w:pPr>
              <w:widowControl/>
              <w:autoSpaceDE/>
              <w:autoSpaceDN/>
              <w:adjustRightInd/>
              <w:jc w:val="center"/>
              <w:rPr>
                <w:i/>
                <w:sz w:val="24"/>
                <w:szCs w:val="24"/>
              </w:rPr>
            </w:pPr>
            <w:r w:rsidRPr="00CD18CD">
              <w:rPr>
                <w:i/>
                <w:sz w:val="24"/>
                <w:szCs w:val="24"/>
              </w:rPr>
              <w:t>12/4</w:t>
            </w:r>
          </w:p>
        </w:tc>
      </w:tr>
      <w:tr w:rsidR="00CD18CD" w:rsidRPr="00CD18CD" w:rsidTr="00FE4D2A">
        <w:tc>
          <w:tcPr>
            <w:tcW w:w="5103" w:type="dxa"/>
          </w:tcPr>
          <w:p w:rsidR="00FE4D2A" w:rsidRPr="00CD18CD" w:rsidRDefault="00FE4D2A" w:rsidP="00FE4D2A">
            <w:pPr>
              <w:pStyle w:val="a6"/>
              <w:keepNext/>
              <w:ind w:left="0"/>
              <w:rPr>
                <w:i/>
                <w:sz w:val="24"/>
                <w:szCs w:val="24"/>
              </w:rPr>
            </w:pPr>
            <w:r w:rsidRPr="00CD18CD">
              <w:rPr>
                <w:i/>
                <w:sz w:val="24"/>
                <w:szCs w:val="24"/>
              </w:rPr>
              <w:t xml:space="preserve">Семинары, практические занятия  </w:t>
            </w:r>
          </w:p>
        </w:tc>
        <w:tc>
          <w:tcPr>
            <w:tcW w:w="2462" w:type="dxa"/>
          </w:tcPr>
          <w:p w:rsidR="00FE4D2A" w:rsidRPr="00CD18CD" w:rsidRDefault="00FE4D2A" w:rsidP="00FE4D2A">
            <w:pPr>
              <w:widowControl/>
              <w:autoSpaceDE/>
              <w:autoSpaceDN/>
              <w:adjustRightInd/>
              <w:jc w:val="center"/>
              <w:rPr>
                <w:i/>
                <w:sz w:val="24"/>
                <w:szCs w:val="24"/>
              </w:rPr>
            </w:pPr>
            <w:r w:rsidRPr="00CD18CD">
              <w:rPr>
                <w:i/>
                <w:sz w:val="24"/>
                <w:szCs w:val="24"/>
              </w:rPr>
              <w:t>28/12</w:t>
            </w:r>
          </w:p>
        </w:tc>
        <w:tc>
          <w:tcPr>
            <w:tcW w:w="2462" w:type="dxa"/>
          </w:tcPr>
          <w:p w:rsidR="00FE4D2A" w:rsidRPr="00CD18CD" w:rsidRDefault="00FE4D2A" w:rsidP="00FE4D2A">
            <w:pPr>
              <w:widowControl/>
              <w:autoSpaceDE/>
              <w:autoSpaceDN/>
              <w:adjustRightInd/>
              <w:jc w:val="center"/>
              <w:rPr>
                <w:i/>
                <w:sz w:val="24"/>
                <w:szCs w:val="24"/>
              </w:rPr>
            </w:pPr>
            <w:r w:rsidRPr="00CD18CD">
              <w:rPr>
                <w:i/>
                <w:sz w:val="24"/>
                <w:szCs w:val="24"/>
              </w:rPr>
              <w:t>28/12</w:t>
            </w:r>
          </w:p>
        </w:tc>
      </w:tr>
      <w:tr w:rsidR="00CD18CD" w:rsidRPr="00CD18CD" w:rsidTr="00FE4D2A">
        <w:tc>
          <w:tcPr>
            <w:tcW w:w="5103" w:type="dxa"/>
          </w:tcPr>
          <w:p w:rsidR="00FE4D2A" w:rsidRPr="00CD18CD" w:rsidRDefault="00FE4D2A" w:rsidP="00FE4D2A">
            <w:pPr>
              <w:pStyle w:val="a6"/>
              <w:keepNext/>
              <w:ind w:left="0"/>
              <w:rPr>
                <w:b/>
                <w:i/>
                <w:sz w:val="24"/>
                <w:szCs w:val="24"/>
              </w:rPr>
            </w:pPr>
            <w:r w:rsidRPr="00CD18CD">
              <w:rPr>
                <w:b/>
                <w:i/>
                <w:sz w:val="24"/>
                <w:szCs w:val="24"/>
              </w:rPr>
              <w:t>Самостоятельная работа</w:t>
            </w:r>
          </w:p>
        </w:tc>
        <w:tc>
          <w:tcPr>
            <w:tcW w:w="2462" w:type="dxa"/>
          </w:tcPr>
          <w:p w:rsidR="00FE4D2A" w:rsidRPr="00CD18CD" w:rsidRDefault="00FE4D2A" w:rsidP="00FE4D2A">
            <w:pPr>
              <w:widowControl/>
              <w:autoSpaceDE/>
              <w:autoSpaceDN/>
              <w:adjustRightInd/>
              <w:jc w:val="center"/>
              <w:rPr>
                <w:b/>
                <w:i/>
                <w:sz w:val="24"/>
                <w:szCs w:val="24"/>
              </w:rPr>
            </w:pPr>
            <w:r w:rsidRPr="00CD18CD">
              <w:rPr>
                <w:b/>
                <w:i/>
                <w:sz w:val="24"/>
                <w:szCs w:val="24"/>
              </w:rPr>
              <w:t>104/128</w:t>
            </w:r>
          </w:p>
        </w:tc>
        <w:tc>
          <w:tcPr>
            <w:tcW w:w="2462" w:type="dxa"/>
          </w:tcPr>
          <w:p w:rsidR="00FE4D2A" w:rsidRPr="00CD18CD" w:rsidRDefault="00FE4D2A" w:rsidP="00FE4D2A">
            <w:pPr>
              <w:widowControl/>
              <w:autoSpaceDE/>
              <w:autoSpaceDN/>
              <w:adjustRightInd/>
              <w:jc w:val="center"/>
              <w:rPr>
                <w:b/>
                <w:i/>
                <w:sz w:val="24"/>
                <w:szCs w:val="24"/>
              </w:rPr>
            </w:pPr>
            <w:r w:rsidRPr="00CD18CD">
              <w:rPr>
                <w:b/>
                <w:i/>
                <w:sz w:val="24"/>
                <w:szCs w:val="24"/>
              </w:rPr>
              <w:t>104/128</w:t>
            </w:r>
          </w:p>
        </w:tc>
      </w:tr>
      <w:tr w:rsidR="00CD18CD" w:rsidRPr="00CD18CD" w:rsidTr="00FE4D2A">
        <w:tc>
          <w:tcPr>
            <w:tcW w:w="5103" w:type="dxa"/>
          </w:tcPr>
          <w:p w:rsidR="00FE4D2A" w:rsidRPr="00CD18CD" w:rsidRDefault="00FE4D2A" w:rsidP="00FE4D2A">
            <w:pPr>
              <w:pStyle w:val="a6"/>
              <w:keepNext/>
              <w:ind w:left="0"/>
              <w:rPr>
                <w:sz w:val="24"/>
                <w:szCs w:val="24"/>
              </w:rPr>
            </w:pPr>
            <w:r w:rsidRPr="00CD18CD">
              <w:rPr>
                <w:sz w:val="24"/>
                <w:szCs w:val="24"/>
              </w:rPr>
              <w:t xml:space="preserve">Вид текущего контроля </w:t>
            </w:r>
          </w:p>
        </w:tc>
        <w:tc>
          <w:tcPr>
            <w:tcW w:w="2462" w:type="dxa"/>
          </w:tcPr>
          <w:p w:rsidR="00FE4D2A" w:rsidRPr="00CD18CD" w:rsidRDefault="00FE4D2A" w:rsidP="00FE4D2A">
            <w:pPr>
              <w:widowControl/>
              <w:autoSpaceDE/>
              <w:autoSpaceDN/>
              <w:adjustRightInd/>
              <w:jc w:val="center"/>
              <w:rPr>
                <w:sz w:val="24"/>
                <w:szCs w:val="24"/>
              </w:rPr>
            </w:pPr>
            <w:r w:rsidRPr="00CD18CD">
              <w:rPr>
                <w:sz w:val="24"/>
                <w:szCs w:val="24"/>
              </w:rPr>
              <w:t>контрольная работа</w:t>
            </w:r>
          </w:p>
        </w:tc>
        <w:tc>
          <w:tcPr>
            <w:tcW w:w="2462" w:type="dxa"/>
          </w:tcPr>
          <w:p w:rsidR="00FE4D2A" w:rsidRPr="00CD18CD" w:rsidRDefault="00FE4D2A" w:rsidP="00FE4D2A">
            <w:pPr>
              <w:widowControl/>
              <w:autoSpaceDE/>
              <w:autoSpaceDN/>
              <w:adjustRightInd/>
              <w:jc w:val="center"/>
              <w:rPr>
                <w:sz w:val="24"/>
                <w:szCs w:val="24"/>
              </w:rPr>
            </w:pPr>
            <w:r w:rsidRPr="00CD18CD">
              <w:rPr>
                <w:sz w:val="24"/>
                <w:szCs w:val="24"/>
              </w:rPr>
              <w:t>контрольная работа</w:t>
            </w:r>
          </w:p>
        </w:tc>
      </w:tr>
      <w:tr w:rsidR="00CD18CD" w:rsidRPr="00CD18CD" w:rsidTr="00FE4D2A">
        <w:tc>
          <w:tcPr>
            <w:tcW w:w="5103" w:type="dxa"/>
          </w:tcPr>
          <w:p w:rsidR="00FE4D2A" w:rsidRPr="00CD18CD" w:rsidRDefault="00FE4D2A" w:rsidP="00FE4D2A">
            <w:pPr>
              <w:pStyle w:val="a6"/>
              <w:keepNext/>
              <w:ind w:left="0"/>
              <w:rPr>
                <w:sz w:val="24"/>
                <w:szCs w:val="24"/>
              </w:rPr>
            </w:pPr>
            <w:r w:rsidRPr="00CD18CD">
              <w:rPr>
                <w:sz w:val="24"/>
                <w:szCs w:val="24"/>
              </w:rPr>
              <w:t>Вид промежуточной аттестации</w:t>
            </w:r>
          </w:p>
        </w:tc>
        <w:tc>
          <w:tcPr>
            <w:tcW w:w="2462" w:type="dxa"/>
          </w:tcPr>
          <w:p w:rsidR="00FE4D2A" w:rsidRPr="00CD18CD" w:rsidRDefault="00FE4D2A" w:rsidP="00FE4D2A">
            <w:pPr>
              <w:widowControl/>
              <w:autoSpaceDE/>
              <w:autoSpaceDN/>
              <w:adjustRightInd/>
              <w:jc w:val="center"/>
              <w:rPr>
                <w:sz w:val="24"/>
                <w:szCs w:val="24"/>
              </w:rPr>
            </w:pPr>
            <w:r w:rsidRPr="00CD18CD">
              <w:rPr>
                <w:sz w:val="24"/>
                <w:szCs w:val="24"/>
              </w:rPr>
              <w:t>экзамен</w:t>
            </w:r>
          </w:p>
        </w:tc>
        <w:tc>
          <w:tcPr>
            <w:tcW w:w="2462" w:type="dxa"/>
          </w:tcPr>
          <w:p w:rsidR="00FE4D2A" w:rsidRPr="00CD18CD" w:rsidRDefault="00FE4D2A" w:rsidP="00FE4D2A">
            <w:pPr>
              <w:widowControl/>
              <w:autoSpaceDE/>
              <w:autoSpaceDN/>
              <w:adjustRightInd/>
              <w:jc w:val="center"/>
              <w:rPr>
                <w:sz w:val="24"/>
                <w:szCs w:val="24"/>
              </w:rPr>
            </w:pPr>
            <w:r w:rsidRPr="00CD18CD">
              <w:rPr>
                <w:sz w:val="24"/>
                <w:szCs w:val="24"/>
              </w:rPr>
              <w:t>экзамен</w:t>
            </w:r>
          </w:p>
        </w:tc>
      </w:tr>
    </w:tbl>
    <w:p w:rsidR="0009102C" w:rsidRPr="00CD18CD" w:rsidRDefault="0009102C" w:rsidP="00E22BF5">
      <w:pPr>
        <w:pStyle w:val="1"/>
        <w:spacing w:before="0"/>
        <w:ind w:firstLine="709"/>
        <w:jc w:val="both"/>
        <w:rPr>
          <w:rFonts w:ascii="Times New Roman" w:eastAsia="Calibri" w:hAnsi="Times New Roman" w:cs="Times New Roman"/>
          <w:b/>
          <w:color w:val="auto"/>
          <w:sz w:val="28"/>
          <w:szCs w:val="28"/>
          <w:lang w:eastAsia="ar-SA"/>
        </w:rPr>
      </w:pPr>
      <w:bookmarkStart w:id="6" w:name="_Toc69810909"/>
      <w:r w:rsidRPr="00CD18CD">
        <w:rPr>
          <w:rFonts w:ascii="Times New Roman" w:eastAsia="Calibri" w:hAnsi="Times New Roman" w:cs="Times New Roman"/>
          <w:b/>
          <w:color w:val="auto"/>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09102C" w:rsidRPr="00CD18CD" w:rsidRDefault="0009102C" w:rsidP="00173A08">
      <w:pPr>
        <w:pStyle w:val="1"/>
        <w:spacing w:before="0"/>
        <w:ind w:firstLine="709"/>
        <w:rPr>
          <w:rFonts w:ascii="Times New Roman" w:eastAsia="Calibri" w:hAnsi="Times New Roman" w:cs="Times New Roman"/>
          <w:b/>
          <w:color w:val="auto"/>
          <w:sz w:val="28"/>
          <w:szCs w:val="28"/>
          <w:lang w:eastAsia="ar-SA"/>
        </w:rPr>
      </w:pPr>
      <w:bookmarkStart w:id="7" w:name="_Toc69810910"/>
      <w:r w:rsidRPr="00CD18CD">
        <w:rPr>
          <w:rFonts w:ascii="Times New Roman" w:eastAsia="Calibri" w:hAnsi="Times New Roman" w:cs="Times New Roman"/>
          <w:b/>
          <w:color w:val="auto"/>
          <w:sz w:val="28"/>
          <w:szCs w:val="28"/>
          <w:lang w:eastAsia="ar-SA"/>
        </w:rPr>
        <w:t>5.1. Содержание дисциплины</w:t>
      </w:r>
      <w:bookmarkEnd w:id="7"/>
    </w:p>
    <w:p w:rsidR="0009102C" w:rsidRPr="00CD18CD" w:rsidRDefault="0009102C" w:rsidP="00173A08">
      <w:pPr>
        <w:widowControl/>
        <w:autoSpaceDE/>
        <w:autoSpaceDN/>
        <w:adjustRightInd/>
        <w:spacing w:line="360" w:lineRule="auto"/>
        <w:ind w:firstLine="709"/>
        <w:contextualSpacing/>
        <w:jc w:val="both"/>
        <w:rPr>
          <w:rFonts w:eastAsia="Calibri"/>
          <w:b/>
          <w:sz w:val="28"/>
          <w:szCs w:val="28"/>
          <w:lang w:eastAsia="ar-SA"/>
        </w:rPr>
      </w:pPr>
      <w:r w:rsidRPr="00CD18CD">
        <w:rPr>
          <w:rFonts w:eastAsia="Calibri"/>
          <w:b/>
          <w:sz w:val="28"/>
          <w:szCs w:val="28"/>
          <w:lang w:eastAsia="ar-SA"/>
        </w:rPr>
        <w:t>ТЕМА 1. Организация предоставления государственных и муниципальных услуг</w:t>
      </w:r>
    </w:p>
    <w:p w:rsidR="0009102C" w:rsidRPr="00CD18CD" w:rsidRDefault="0009102C" w:rsidP="0009102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Понятие публичной услуги. Государственная (муниципальная) услуга: подходы к определению. Мировой опыт определения государственных и муниципальных услуг. Центры обслуживания населения по принципу одного окна. Результативное управление публичными услугами. Электронные публичные услуги. Негосударственный сектор и публичные услуги.</w:t>
      </w:r>
    </w:p>
    <w:p w:rsidR="0009102C" w:rsidRPr="00CD18CD" w:rsidRDefault="0009102C" w:rsidP="0009102C">
      <w:pPr>
        <w:widowControl/>
        <w:autoSpaceDE/>
        <w:autoSpaceDN/>
        <w:adjustRightInd/>
        <w:spacing w:line="360" w:lineRule="auto"/>
        <w:ind w:firstLine="851"/>
        <w:contextualSpacing/>
        <w:jc w:val="both"/>
        <w:rPr>
          <w:rFonts w:eastAsia="Calibri"/>
          <w:b/>
          <w:sz w:val="28"/>
          <w:szCs w:val="28"/>
          <w:lang w:eastAsia="ar-SA"/>
        </w:rPr>
      </w:pPr>
      <w:r w:rsidRPr="00CD18CD">
        <w:rPr>
          <w:rFonts w:eastAsia="Calibri"/>
          <w:b/>
          <w:sz w:val="28"/>
          <w:szCs w:val="28"/>
          <w:lang w:eastAsia="ar-SA"/>
        </w:rPr>
        <w:t>ТЕМА 2. Правовое регулирование предоставления государственных и муниципальных услуг</w:t>
      </w:r>
    </w:p>
    <w:p w:rsidR="0009102C" w:rsidRPr="00CD18CD" w:rsidRDefault="0009102C" w:rsidP="0009102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lastRenderedPageBreak/>
        <w:t>Система законодательства, регулирующая организацию представления государственных и муниципальных услуг. Развитие федеральных и региональных нормативных правовых актов. Отличие понятий «государственные услуги», «муниципальные услуги» в юридической, экономической и управленческой сферах. Порядок составления реестра государственных и муниципальных услуг. Административные регламенты. Анализ практик применения стандартов в деятельности государственных органов и органов местного самоуправления. Стандарт предоставления государственной и муниципальной услуги.</w:t>
      </w:r>
    </w:p>
    <w:p w:rsidR="0009102C" w:rsidRPr="00CD18CD" w:rsidRDefault="0009102C" w:rsidP="0009102C">
      <w:pPr>
        <w:widowControl/>
        <w:autoSpaceDE/>
        <w:autoSpaceDN/>
        <w:adjustRightInd/>
        <w:spacing w:line="360" w:lineRule="auto"/>
        <w:ind w:firstLine="851"/>
        <w:contextualSpacing/>
        <w:jc w:val="both"/>
        <w:rPr>
          <w:rFonts w:eastAsia="Calibri"/>
          <w:b/>
          <w:sz w:val="28"/>
          <w:szCs w:val="28"/>
          <w:lang w:eastAsia="ar-SA"/>
        </w:rPr>
      </w:pPr>
      <w:r w:rsidRPr="00CD18CD">
        <w:rPr>
          <w:rFonts w:eastAsia="Calibri"/>
          <w:b/>
          <w:sz w:val="28"/>
          <w:szCs w:val="28"/>
          <w:lang w:eastAsia="ar-SA"/>
        </w:rPr>
        <w:t>ТЕМА 3. Межведомственное информационное взаимодействие при предоставлении государственных и муниципальных услуг</w:t>
      </w:r>
    </w:p>
    <w:p w:rsidR="0009102C" w:rsidRPr="00CD18CD" w:rsidRDefault="0009102C" w:rsidP="0009102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Базовые государственные информационные ресурсы: понятие, структура, порядок формирования и использования. Организация межведомственного информационного взаимодействия органов, представляющих государственные и муниципальные услуги. Формы предоставления государственных и муниципальных услуг.</w:t>
      </w:r>
    </w:p>
    <w:p w:rsidR="0009102C" w:rsidRPr="00CD18CD" w:rsidRDefault="0009102C" w:rsidP="0009102C">
      <w:pPr>
        <w:widowControl/>
        <w:autoSpaceDE/>
        <w:autoSpaceDN/>
        <w:adjustRightInd/>
        <w:spacing w:line="360" w:lineRule="auto"/>
        <w:ind w:firstLine="851"/>
        <w:contextualSpacing/>
        <w:jc w:val="both"/>
        <w:rPr>
          <w:rFonts w:eastAsia="Calibri"/>
          <w:b/>
          <w:sz w:val="28"/>
          <w:szCs w:val="28"/>
          <w:lang w:eastAsia="ar-SA"/>
        </w:rPr>
      </w:pPr>
      <w:r w:rsidRPr="00CD18CD">
        <w:rPr>
          <w:rFonts w:eastAsia="Calibri"/>
          <w:b/>
          <w:sz w:val="28"/>
          <w:szCs w:val="28"/>
          <w:lang w:eastAsia="ar-SA"/>
        </w:rPr>
        <w:t>ТЕМА 4. Мониторинг качества и доступности государственных и муниципальных услуг</w:t>
      </w:r>
    </w:p>
    <w:p w:rsidR="0009102C" w:rsidRPr="00CD18CD" w:rsidRDefault="0009102C" w:rsidP="0009102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Цель, задачи, методы мониторинга качества и доступности государственных и муниципальных услуг. Деятельность органов власти по оценке качества и доступности государственных и муниципальных услуг. Организация мониторинга деятельности многофункциональных центров. Анализ результатов мониторинга и разработка показателей (на примере конкретной государственной и муниципальной услуги). Оценка эффективности и результативности государственных и муниципальных услуг. Отчетность о реализации государственных и муниципальных услуг. Ответственность участников процесса разработки и реализации государственных и муниципальных услуг.</w:t>
      </w:r>
    </w:p>
    <w:p w:rsidR="0009102C" w:rsidRPr="00CD18CD" w:rsidRDefault="0009102C" w:rsidP="0009102C">
      <w:pPr>
        <w:widowControl/>
        <w:autoSpaceDE/>
        <w:autoSpaceDN/>
        <w:adjustRightInd/>
        <w:spacing w:line="360" w:lineRule="auto"/>
        <w:ind w:firstLine="851"/>
        <w:contextualSpacing/>
        <w:jc w:val="both"/>
        <w:rPr>
          <w:rFonts w:eastAsia="Calibri"/>
          <w:b/>
          <w:sz w:val="28"/>
          <w:szCs w:val="28"/>
          <w:lang w:eastAsia="ar-SA"/>
        </w:rPr>
      </w:pPr>
    </w:p>
    <w:p w:rsidR="00CD18CD" w:rsidRPr="00CD18CD" w:rsidRDefault="00CD18CD" w:rsidP="0009102C">
      <w:pPr>
        <w:widowControl/>
        <w:autoSpaceDE/>
        <w:autoSpaceDN/>
        <w:adjustRightInd/>
        <w:spacing w:line="360" w:lineRule="auto"/>
        <w:ind w:firstLine="851"/>
        <w:contextualSpacing/>
        <w:jc w:val="both"/>
        <w:rPr>
          <w:rFonts w:eastAsia="Calibri"/>
          <w:b/>
          <w:sz w:val="28"/>
          <w:szCs w:val="28"/>
          <w:lang w:eastAsia="ar-SA"/>
        </w:rPr>
      </w:pPr>
    </w:p>
    <w:p w:rsidR="00CD18CD" w:rsidRPr="00CD18CD" w:rsidRDefault="00CD18CD" w:rsidP="0009102C">
      <w:pPr>
        <w:widowControl/>
        <w:autoSpaceDE/>
        <w:autoSpaceDN/>
        <w:adjustRightInd/>
        <w:spacing w:line="360" w:lineRule="auto"/>
        <w:ind w:firstLine="851"/>
        <w:contextualSpacing/>
        <w:jc w:val="both"/>
        <w:rPr>
          <w:rFonts w:eastAsia="Calibri"/>
          <w:b/>
          <w:sz w:val="28"/>
          <w:szCs w:val="28"/>
          <w:lang w:eastAsia="ar-SA"/>
        </w:rPr>
      </w:pPr>
    </w:p>
    <w:p w:rsidR="0009102C" w:rsidRPr="00CD18CD" w:rsidRDefault="0009102C" w:rsidP="00E22BF5">
      <w:pPr>
        <w:pStyle w:val="1"/>
        <w:spacing w:before="0"/>
        <w:ind w:firstLine="709"/>
        <w:jc w:val="both"/>
        <w:rPr>
          <w:rFonts w:ascii="Times New Roman" w:eastAsia="Calibri" w:hAnsi="Times New Roman" w:cs="Times New Roman"/>
          <w:b/>
          <w:color w:val="auto"/>
          <w:sz w:val="28"/>
          <w:szCs w:val="28"/>
          <w:lang w:eastAsia="ar-SA"/>
        </w:rPr>
      </w:pPr>
      <w:bookmarkStart w:id="8" w:name="_Toc69810911"/>
      <w:r w:rsidRPr="00CD18CD">
        <w:rPr>
          <w:rFonts w:ascii="Times New Roman" w:eastAsia="Calibri" w:hAnsi="Times New Roman" w:cs="Times New Roman"/>
          <w:b/>
          <w:color w:val="auto"/>
          <w:sz w:val="28"/>
          <w:szCs w:val="28"/>
          <w:lang w:eastAsia="ar-SA"/>
        </w:rPr>
        <w:lastRenderedPageBreak/>
        <w:t xml:space="preserve">5.2. </w:t>
      </w:r>
      <w:proofErr w:type="spellStart"/>
      <w:r w:rsidRPr="00CD18CD">
        <w:rPr>
          <w:rFonts w:ascii="Times New Roman" w:eastAsia="Calibri" w:hAnsi="Times New Roman" w:cs="Times New Roman"/>
          <w:b/>
          <w:color w:val="auto"/>
          <w:sz w:val="28"/>
          <w:szCs w:val="28"/>
          <w:lang w:eastAsia="ar-SA"/>
        </w:rPr>
        <w:t>Учебно</w:t>
      </w:r>
      <w:proofErr w:type="spellEnd"/>
      <w:r w:rsidRPr="00CD18CD">
        <w:rPr>
          <w:rFonts w:ascii="Times New Roman" w:eastAsia="Calibri" w:hAnsi="Times New Roman" w:cs="Times New Roman"/>
          <w:b/>
          <w:color w:val="auto"/>
          <w:sz w:val="28"/>
          <w:szCs w:val="28"/>
          <w:lang w:eastAsia="ar-SA"/>
        </w:rPr>
        <w:t xml:space="preserve"> – тематический план</w:t>
      </w:r>
      <w:bookmarkEnd w:id="8"/>
    </w:p>
    <w:p w:rsidR="006A5C86" w:rsidRPr="00CD18CD" w:rsidRDefault="006A5C86" w:rsidP="006A5C86">
      <w:pPr>
        <w:widowControl/>
        <w:autoSpaceDE/>
        <w:autoSpaceDN/>
        <w:adjustRightInd/>
        <w:spacing w:line="360" w:lineRule="auto"/>
        <w:ind w:left="720"/>
        <w:contextualSpacing/>
        <w:jc w:val="center"/>
        <w:rPr>
          <w:rFonts w:eastAsia="Calibri"/>
          <w:sz w:val="28"/>
          <w:szCs w:val="28"/>
          <w:lang w:eastAsia="ar-SA"/>
        </w:rPr>
      </w:pPr>
      <w:r w:rsidRPr="00CD18CD">
        <w:rPr>
          <w:rFonts w:eastAsia="Calibri"/>
          <w:sz w:val="28"/>
          <w:szCs w:val="28"/>
          <w:lang w:eastAsia="ar-SA"/>
        </w:rPr>
        <w:t>Очная форма /заочная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937"/>
        <w:gridCol w:w="906"/>
        <w:gridCol w:w="1102"/>
        <w:gridCol w:w="1110"/>
        <w:gridCol w:w="1509"/>
        <w:gridCol w:w="1045"/>
        <w:gridCol w:w="1836"/>
      </w:tblGrid>
      <w:tr w:rsidR="00CD18CD" w:rsidRPr="00CD18CD" w:rsidTr="00FE4D2A">
        <w:tc>
          <w:tcPr>
            <w:tcW w:w="236" w:type="pct"/>
            <w:vMerge w:val="restart"/>
            <w:shd w:val="clear" w:color="auto" w:fill="auto"/>
          </w:tcPr>
          <w:p w:rsidR="005E033B" w:rsidRPr="00CD18CD" w:rsidRDefault="005E033B" w:rsidP="005E033B">
            <w:pPr>
              <w:tabs>
                <w:tab w:val="right" w:pos="851"/>
              </w:tabs>
              <w:ind w:firstLine="709"/>
              <w:jc w:val="both"/>
              <w:rPr>
                <w:sz w:val="24"/>
                <w:szCs w:val="24"/>
              </w:rPr>
            </w:pPr>
            <w:r w:rsidRPr="00CD18CD">
              <w:rPr>
                <w:sz w:val="24"/>
                <w:szCs w:val="24"/>
              </w:rPr>
              <w:t>№</w:t>
            </w:r>
          </w:p>
          <w:p w:rsidR="005E033B" w:rsidRPr="00CD18CD" w:rsidRDefault="005E033B" w:rsidP="005E033B">
            <w:pPr>
              <w:tabs>
                <w:tab w:val="right" w:pos="851"/>
              </w:tabs>
              <w:ind w:firstLine="709"/>
              <w:jc w:val="both"/>
              <w:rPr>
                <w:sz w:val="24"/>
                <w:szCs w:val="24"/>
              </w:rPr>
            </w:pPr>
            <w:proofErr w:type="spellStart"/>
            <w:r w:rsidRPr="00CD18CD">
              <w:rPr>
                <w:sz w:val="24"/>
                <w:szCs w:val="24"/>
              </w:rPr>
              <w:t>пп</w:t>
            </w:r>
            <w:proofErr w:type="spellEnd"/>
            <w:r w:rsidRPr="00CD18CD">
              <w:rPr>
                <w:sz w:val="24"/>
                <w:szCs w:val="24"/>
              </w:rPr>
              <w:t>/п</w:t>
            </w:r>
          </w:p>
        </w:tc>
        <w:tc>
          <w:tcPr>
            <w:tcW w:w="977" w:type="pct"/>
            <w:vMerge w:val="restart"/>
            <w:shd w:val="clear" w:color="auto" w:fill="auto"/>
          </w:tcPr>
          <w:p w:rsidR="005E033B" w:rsidRPr="00CD18CD" w:rsidRDefault="005E033B" w:rsidP="005E033B">
            <w:pPr>
              <w:tabs>
                <w:tab w:val="right" w:pos="851"/>
              </w:tabs>
              <w:jc w:val="both"/>
              <w:rPr>
                <w:sz w:val="22"/>
                <w:szCs w:val="22"/>
              </w:rPr>
            </w:pPr>
            <w:r w:rsidRPr="00CD18CD">
              <w:rPr>
                <w:b/>
                <w:sz w:val="22"/>
                <w:szCs w:val="22"/>
              </w:rPr>
              <w:t>Наименование тем (разделов) дисциплины</w:t>
            </w:r>
          </w:p>
        </w:tc>
        <w:tc>
          <w:tcPr>
            <w:tcW w:w="2861" w:type="pct"/>
            <w:gridSpan w:val="5"/>
          </w:tcPr>
          <w:p w:rsidR="005E033B" w:rsidRPr="00CD18CD" w:rsidRDefault="005E033B" w:rsidP="005E033B">
            <w:pPr>
              <w:tabs>
                <w:tab w:val="right" w:pos="851"/>
              </w:tabs>
              <w:ind w:firstLine="709"/>
              <w:jc w:val="both"/>
              <w:rPr>
                <w:b/>
                <w:sz w:val="24"/>
                <w:szCs w:val="24"/>
              </w:rPr>
            </w:pPr>
            <w:r w:rsidRPr="00CD18CD">
              <w:rPr>
                <w:b/>
                <w:sz w:val="24"/>
                <w:szCs w:val="24"/>
              </w:rPr>
              <w:t>Трудоемкость в часах</w:t>
            </w:r>
          </w:p>
        </w:tc>
        <w:tc>
          <w:tcPr>
            <w:tcW w:w="926" w:type="pct"/>
            <w:vMerge w:val="restart"/>
            <w:shd w:val="clear" w:color="auto" w:fill="auto"/>
          </w:tcPr>
          <w:p w:rsidR="005E033B" w:rsidRPr="00CD18CD" w:rsidRDefault="005E033B" w:rsidP="005E033B">
            <w:pPr>
              <w:tabs>
                <w:tab w:val="right" w:pos="851"/>
              </w:tabs>
              <w:jc w:val="both"/>
              <w:rPr>
                <w:b/>
                <w:sz w:val="24"/>
                <w:szCs w:val="24"/>
              </w:rPr>
            </w:pPr>
            <w:r w:rsidRPr="00CD18CD">
              <w:rPr>
                <w:b/>
                <w:sz w:val="24"/>
                <w:szCs w:val="24"/>
              </w:rPr>
              <w:t>Формы текущего контроля успеваемости</w:t>
            </w:r>
          </w:p>
        </w:tc>
      </w:tr>
      <w:tr w:rsidR="00CD18CD" w:rsidRPr="00CD18CD" w:rsidTr="00FE4D2A">
        <w:tc>
          <w:tcPr>
            <w:tcW w:w="236" w:type="pct"/>
            <w:vMerge/>
            <w:shd w:val="clear" w:color="auto" w:fill="auto"/>
          </w:tcPr>
          <w:p w:rsidR="005E033B" w:rsidRPr="00CD18CD" w:rsidRDefault="005E033B" w:rsidP="005E033B">
            <w:pPr>
              <w:tabs>
                <w:tab w:val="right" w:pos="851"/>
              </w:tabs>
              <w:ind w:firstLine="709"/>
              <w:jc w:val="both"/>
              <w:rPr>
                <w:sz w:val="24"/>
                <w:szCs w:val="24"/>
              </w:rPr>
            </w:pPr>
          </w:p>
        </w:tc>
        <w:tc>
          <w:tcPr>
            <w:tcW w:w="977" w:type="pct"/>
            <w:vMerge/>
            <w:shd w:val="clear" w:color="auto" w:fill="auto"/>
          </w:tcPr>
          <w:p w:rsidR="005E033B" w:rsidRPr="00CD18CD" w:rsidRDefault="005E033B" w:rsidP="005E033B">
            <w:pPr>
              <w:tabs>
                <w:tab w:val="right" w:pos="851"/>
              </w:tabs>
              <w:ind w:firstLine="709"/>
              <w:jc w:val="both"/>
              <w:rPr>
                <w:sz w:val="24"/>
                <w:szCs w:val="24"/>
              </w:rPr>
            </w:pPr>
          </w:p>
        </w:tc>
        <w:tc>
          <w:tcPr>
            <w:tcW w:w="457" w:type="pct"/>
            <w:vMerge w:val="restart"/>
            <w:shd w:val="clear" w:color="auto" w:fill="auto"/>
          </w:tcPr>
          <w:p w:rsidR="005E033B" w:rsidRPr="00CD18CD" w:rsidRDefault="005E033B" w:rsidP="005E033B">
            <w:pPr>
              <w:tabs>
                <w:tab w:val="right" w:pos="851"/>
              </w:tabs>
              <w:jc w:val="both"/>
              <w:rPr>
                <w:b/>
                <w:sz w:val="24"/>
                <w:szCs w:val="24"/>
              </w:rPr>
            </w:pPr>
            <w:r w:rsidRPr="00CD18CD">
              <w:rPr>
                <w:b/>
                <w:sz w:val="24"/>
                <w:szCs w:val="24"/>
              </w:rPr>
              <w:t>Всего</w:t>
            </w:r>
          </w:p>
        </w:tc>
        <w:tc>
          <w:tcPr>
            <w:tcW w:w="1877" w:type="pct"/>
            <w:gridSpan w:val="3"/>
            <w:shd w:val="clear" w:color="auto" w:fill="auto"/>
          </w:tcPr>
          <w:p w:rsidR="005E033B" w:rsidRPr="00CD18CD" w:rsidRDefault="005E033B" w:rsidP="00FE4D2A">
            <w:pPr>
              <w:tabs>
                <w:tab w:val="right" w:pos="851"/>
              </w:tabs>
              <w:jc w:val="both"/>
              <w:rPr>
                <w:b/>
                <w:sz w:val="24"/>
                <w:szCs w:val="24"/>
              </w:rPr>
            </w:pPr>
            <w:r w:rsidRPr="00CD18CD">
              <w:rPr>
                <w:b/>
                <w:sz w:val="24"/>
                <w:szCs w:val="24"/>
              </w:rPr>
              <w:t>Контактная работа - Аудиторная работа</w:t>
            </w:r>
          </w:p>
        </w:tc>
        <w:tc>
          <w:tcPr>
            <w:tcW w:w="527" w:type="pct"/>
            <w:vMerge w:val="restart"/>
            <w:shd w:val="clear" w:color="auto" w:fill="auto"/>
          </w:tcPr>
          <w:p w:rsidR="005E033B" w:rsidRPr="00CD18CD" w:rsidRDefault="005E033B" w:rsidP="005E033B">
            <w:pPr>
              <w:tabs>
                <w:tab w:val="right" w:pos="851"/>
              </w:tabs>
              <w:jc w:val="both"/>
              <w:rPr>
                <w:sz w:val="24"/>
                <w:szCs w:val="24"/>
              </w:rPr>
            </w:pPr>
            <w:r w:rsidRPr="00CD18CD">
              <w:rPr>
                <w:b/>
                <w:sz w:val="24"/>
                <w:szCs w:val="24"/>
              </w:rPr>
              <w:t>Самостоятельная работа</w:t>
            </w:r>
          </w:p>
        </w:tc>
        <w:tc>
          <w:tcPr>
            <w:tcW w:w="926" w:type="pct"/>
            <w:vMerge/>
            <w:shd w:val="clear" w:color="auto" w:fill="auto"/>
          </w:tcPr>
          <w:p w:rsidR="005E033B" w:rsidRPr="00CD18CD" w:rsidRDefault="005E033B" w:rsidP="005E033B">
            <w:pPr>
              <w:tabs>
                <w:tab w:val="right" w:pos="851"/>
              </w:tabs>
              <w:jc w:val="both"/>
              <w:rPr>
                <w:sz w:val="24"/>
                <w:szCs w:val="24"/>
              </w:rPr>
            </w:pPr>
          </w:p>
        </w:tc>
      </w:tr>
      <w:tr w:rsidR="00CD18CD" w:rsidRPr="00CD18CD" w:rsidTr="00FE4D2A">
        <w:tc>
          <w:tcPr>
            <w:tcW w:w="236" w:type="pct"/>
            <w:vMerge/>
            <w:shd w:val="clear" w:color="auto" w:fill="auto"/>
          </w:tcPr>
          <w:p w:rsidR="005E033B" w:rsidRPr="00CD18CD" w:rsidRDefault="005E033B" w:rsidP="005E033B">
            <w:pPr>
              <w:tabs>
                <w:tab w:val="right" w:pos="851"/>
              </w:tabs>
              <w:ind w:firstLine="709"/>
              <w:jc w:val="both"/>
              <w:rPr>
                <w:sz w:val="24"/>
                <w:szCs w:val="24"/>
              </w:rPr>
            </w:pPr>
          </w:p>
        </w:tc>
        <w:tc>
          <w:tcPr>
            <w:tcW w:w="977" w:type="pct"/>
            <w:vMerge/>
            <w:shd w:val="clear" w:color="auto" w:fill="auto"/>
          </w:tcPr>
          <w:p w:rsidR="005E033B" w:rsidRPr="00CD18CD" w:rsidRDefault="005E033B" w:rsidP="005E033B">
            <w:pPr>
              <w:tabs>
                <w:tab w:val="right" w:pos="851"/>
              </w:tabs>
              <w:ind w:firstLine="709"/>
              <w:jc w:val="both"/>
              <w:rPr>
                <w:sz w:val="24"/>
                <w:szCs w:val="24"/>
              </w:rPr>
            </w:pPr>
          </w:p>
        </w:tc>
        <w:tc>
          <w:tcPr>
            <w:tcW w:w="457" w:type="pct"/>
            <w:vMerge/>
            <w:shd w:val="clear" w:color="auto" w:fill="auto"/>
          </w:tcPr>
          <w:p w:rsidR="005E033B" w:rsidRPr="00CD18CD" w:rsidRDefault="005E033B" w:rsidP="005E033B">
            <w:pPr>
              <w:tabs>
                <w:tab w:val="right" w:pos="851"/>
              </w:tabs>
              <w:ind w:firstLine="709"/>
              <w:jc w:val="both"/>
              <w:rPr>
                <w:sz w:val="24"/>
                <w:szCs w:val="24"/>
              </w:rPr>
            </w:pPr>
          </w:p>
        </w:tc>
        <w:tc>
          <w:tcPr>
            <w:tcW w:w="556" w:type="pct"/>
            <w:shd w:val="clear" w:color="auto" w:fill="auto"/>
          </w:tcPr>
          <w:p w:rsidR="005E033B" w:rsidRPr="00CD18CD" w:rsidRDefault="005E033B" w:rsidP="005E033B">
            <w:pPr>
              <w:tabs>
                <w:tab w:val="right" w:pos="851"/>
              </w:tabs>
              <w:jc w:val="both"/>
              <w:rPr>
                <w:sz w:val="24"/>
                <w:szCs w:val="24"/>
              </w:rPr>
            </w:pPr>
            <w:r w:rsidRPr="00CD18CD">
              <w:rPr>
                <w:sz w:val="24"/>
                <w:szCs w:val="24"/>
              </w:rPr>
              <w:t>Общая, в т.ч.:</w:t>
            </w:r>
          </w:p>
        </w:tc>
        <w:tc>
          <w:tcPr>
            <w:tcW w:w="560" w:type="pct"/>
            <w:shd w:val="clear" w:color="auto" w:fill="auto"/>
          </w:tcPr>
          <w:p w:rsidR="005E033B" w:rsidRPr="00CD18CD" w:rsidRDefault="005E033B" w:rsidP="005E033B">
            <w:pPr>
              <w:tabs>
                <w:tab w:val="right" w:pos="851"/>
              </w:tabs>
              <w:jc w:val="both"/>
              <w:rPr>
                <w:sz w:val="24"/>
                <w:szCs w:val="24"/>
              </w:rPr>
            </w:pPr>
            <w:r w:rsidRPr="00CD18CD">
              <w:rPr>
                <w:sz w:val="24"/>
                <w:szCs w:val="24"/>
              </w:rPr>
              <w:t>Лекции</w:t>
            </w:r>
          </w:p>
        </w:tc>
        <w:tc>
          <w:tcPr>
            <w:tcW w:w="761" w:type="pct"/>
            <w:shd w:val="clear" w:color="auto" w:fill="auto"/>
          </w:tcPr>
          <w:p w:rsidR="005E033B" w:rsidRPr="00CD18CD" w:rsidRDefault="005E033B" w:rsidP="005E033B">
            <w:pPr>
              <w:tabs>
                <w:tab w:val="right" w:pos="851"/>
              </w:tabs>
              <w:jc w:val="both"/>
              <w:rPr>
                <w:sz w:val="22"/>
                <w:szCs w:val="22"/>
              </w:rPr>
            </w:pPr>
            <w:r w:rsidRPr="00CD18CD">
              <w:rPr>
                <w:sz w:val="22"/>
                <w:szCs w:val="22"/>
              </w:rPr>
              <w:t>Семинары, практические занятия</w:t>
            </w:r>
          </w:p>
          <w:p w:rsidR="005E033B" w:rsidRPr="00CD18CD" w:rsidRDefault="005E033B" w:rsidP="005E033B">
            <w:pPr>
              <w:tabs>
                <w:tab w:val="right" w:pos="851"/>
              </w:tabs>
              <w:jc w:val="both"/>
              <w:rPr>
                <w:sz w:val="24"/>
                <w:szCs w:val="24"/>
              </w:rPr>
            </w:pPr>
          </w:p>
        </w:tc>
        <w:tc>
          <w:tcPr>
            <w:tcW w:w="527" w:type="pct"/>
            <w:vMerge/>
            <w:shd w:val="clear" w:color="auto" w:fill="auto"/>
          </w:tcPr>
          <w:p w:rsidR="005E033B" w:rsidRPr="00CD18CD" w:rsidRDefault="005E033B" w:rsidP="005E033B">
            <w:pPr>
              <w:tabs>
                <w:tab w:val="right" w:pos="851"/>
              </w:tabs>
              <w:ind w:firstLine="709"/>
              <w:jc w:val="both"/>
              <w:rPr>
                <w:sz w:val="24"/>
                <w:szCs w:val="24"/>
              </w:rPr>
            </w:pPr>
          </w:p>
        </w:tc>
        <w:tc>
          <w:tcPr>
            <w:tcW w:w="926" w:type="pct"/>
            <w:vMerge/>
            <w:shd w:val="clear" w:color="auto" w:fill="auto"/>
          </w:tcPr>
          <w:p w:rsidR="005E033B" w:rsidRPr="00CD18CD" w:rsidRDefault="005E033B" w:rsidP="005E033B">
            <w:pPr>
              <w:tabs>
                <w:tab w:val="right" w:pos="851"/>
              </w:tabs>
              <w:ind w:firstLine="709"/>
              <w:jc w:val="both"/>
              <w:rPr>
                <w:sz w:val="24"/>
                <w:szCs w:val="24"/>
              </w:rPr>
            </w:pPr>
          </w:p>
        </w:tc>
      </w:tr>
      <w:tr w:rsidR="00CD18CD" w:rsidRPr="00CD18CD" w:rsidTr="00FE4D2A">
        <w:tc>
          <w:tcPr>
            <w:tcW w:w="236" w:type="pct"/>
            <w:shd w:val="clear" w:color="auto" w:fill="auto"/>
          </w:tcPr>
          <w:p w:rsidR="005E033B" w:rsidRPr="00CD18CD" w:rsidRDefault="005E033B" w:rsidP="005E033B">
            <w:pPr>
              <w:tabs>
                <w:tab w:val="right" w:pos="851"/>
              </w:tabs>
              <w:jc w:val="both"/>
              <w:rPr>
                <w:sz w:val="24"/>
                <w:szCs w:val="24"/>
              </w:rPr>
            </w:pPr>
            <w:r w:rsidRPr="00CD18CD">
              <w:rPr>
                <w:sz w:val="24"/>
                <w:szCs w:val="24"/>
              </w:rPr>
              <w:t>1</w:t>
            </w:r>
          </w:p>
        </w:tc>
        <w:tc>
          <w:tcPr>
            <w:tcW w:w="977" w:type="pct"/>
            <w:shd w:val="clear" w:color="auto" w:fill="auto"/>
            <w:vAlign w:val="center"/>
          </w:tcPr>
          <w:p w:rsidR="005E033B" w:rsidRPr="00CD18CD" w:rsidRDefault="005E033B" w:rsidP="005E033B">
            <w:pPr>
              <w:jc w:val="both"/>
              <w:rPr>
                <w:sz w:val="22"/>
                <w:szCs w:val="22"/>
              </w:rPr>
            </w:pPr>
            <w:r w:rsidRPr="00CD18CD">
              <w:rPr>
                <w:sz w:val="22"/>
                <w:szCs w:val="22"/>
              </w:rPr>
              <w:t>Тема 1. Организация предоставления государственных и муниципальных услуг</w:t>
            </w:r>
          </w:p>
        </w:tc>
        <w:tc>
          <w:tcPr>
            <w:tcW w:w="457" w:type="pct"/>
            <w:shd w:val="clear" w:color="auto" w:fill="auto"/>
            <w:vAlign w:val="center"/>
          </w:tcPr>
          <w:p w:rsidR="005E033B" w:rsidRPr="00CD18CD" w:rsidRDefault="005E033B" w:rsidP="005E033B">
            <w:pPr>
              <w:jc w:val="center"/>
              <w:rPr>
                <w:sz w:val="22"/>
                <w:szCs w:val="22"/>
              </w:rPr>
            </w:pPr>
            <w:r w:rsidRPr="00CD18CD">
              <w:rPr>
                <w:sz w:val="22"/>
                <w:szCs w:val="22"/>
              </w:rPr>
              <w:t>36</w:t>
            </w:r>
          </w:p>
        </w:tc>
        <w:tc>
          <w:tcPr>
            <w:tcW w:w="556" w:type="pct"/>
            <w:shd w:val="clear" w:color="auto" w:fill="auto"/>
            <w:vAlign w:val="center"/>
          </w:tcPr>
          <w:p w:rsidR="005E033B" w:rsidRPr="00CD18CD" w:rsidRDefault="005E033B" w:rsidP="005E033B">
            <w:pPr>
              <w:jc w:val="center"/>
              <w:rPr>
                <w:sz w:val="22"/>
                <w:szCs w:val="22"/>
              </w:rPr>
            </w:pPr>
            <w:r w:rsidRPr="00CD18CD">
              <w:rPr>
                <w:sz w:val="22"/>
                <w:szCs w:val="22"/>
              </w:rPr>
              <w:t>10/3</w:t>
            </w:r>
          </w:p>
        </w:tc>
        <w:tc>
          <w:tcPr>
            <w:tcW w:w="560" w:type="pct"/>
            <w:shd w:val="clear" w:color="auto" w:fill="auto"/>
            <w:vAlign w:val="center"/>
          </w:tcPr>
          <w:p w:rsidR="005E033B" w:rsidRPr="00CD18CD" w:rsidRDefault="005E033B" w:rsidP="005E033B">
            <w:pPr>
              <w:jc w:val="center"/>
              <w:rPr>
                <w:sz w:val="22"/>
                <w:szCs w:val="22"/>
              </w:rPr>
            </w:pPr>
            <w:r w:rsidRPr="00CD18CD">
              <w:rPr>
                <w:sz w:val="22"/>
                <w:szCs w:val="22"/>
              </w:rPr>
              <w:t>3/1</w:t>
            </w:r>
          </w:p>
        </w:tc>
        <w:tc>
          <w:tcPr>
            <w:tcW w:w="761" w:type="pct"/>
            <w:shd w:val="clear" w:color="auto" w:fill="auto"/>
            <w:vAlign w:val="center"/>
          </w:tcPr>
          <w:p w:rsidR="005E033B" w:rsidRPr="00CD18CD" w:rsidRDefault="005E033B" w:rsidP="005E033B">
            <w:pPr>
              <w:jc w:val="center"/>
              <w:rPr>
                <w:sz w:val="22"/>
                <w:szCs w:val="22"/>
              </w:rPr>
            </w:pPr>
            <w:r w:rsidRPr="00CD18CD">
              <w:rPr>
                <w:sz w:val="22"/>
                <w:szCs w:val="22"/>
              </w:rPr>
              <w:t>7/2</w:t>
            </w:r>
          </w:p>
        </w:tc>
        <w:tc>
          <w:tcPr>
            <w:tcW w:w="527" w:type="pct"/>
            <w:shd w:val="clear" w:color="auto" w:fill="auto"/>
            <w:vAlign w:val="center"/>
          </w:tcPr>
          <w:p w:rsidR="005E033B" w:rsidRPr="00CD18CD" w:rsidRDefault="005E033B" w:rsidP="005E033B">
            <w:pPr>
              <w:jc w:val="center"/>
              <w:rPr>
                <w:sz w:val="22"/>
                <w:szCs w:val="22"/>
              </w:rPr>
            </w:pPr>
            <w:r w:rsidRPr="00CD18CD">
              <w:rPr>
                <w:sz w:val="22"/>
                <w:szCs w:val="22"/>
              </w:rPr>
              <w:t>26/33</w:t>
            </w:r>
          </w:p>
        </w:tc>
        <w:tc>
          <w:tcPr>
            <w:tcW w:w="926" w:type="pct"/>
            <w:shd w:val="clear" w:color="auto" w:fill="auto"/>
          </w:tcPr>
          <w:p w:rsidR="005E033B" w:rsidRPr="00CD18CD" w:rsidRDefault="005E033B" w:rsidP="005E033B">
            <w:pPr>
              <w:jc w:val="both"/>
              <w:rPr>
                <w:sz w:val="22"/>
                <w:szCs w:val="22"/>
              </w:rPr>
            </w:pPr>
            <w:r w:rsidRPr="00CD18CD">
              <w:rPr>
                <w:sz w:val="22"/>
                <w:szCs w:val="22"/>
              </w:rPr>
              <w:t xml:space="preserve">Мини-тестирование. Ответы на вопросы. Групповое обсуждение. </w:t>
            </w:r>
          </w:p>
        </w:tc>
      </w:tr>
      <w:tr w:rsidR="00CD18CD" w:rsidRPr="00CD18CD" w:rsidTr="00FE4D2A">
        <w:tc>
          <w:tcPr>
            <w:tcW w:w="236" w:type="pct"/>
            <w:shd w:val="clear" w:color="auto" w:fill="auto"/>
          </w:tcPr>
          <w:p w:rsidR="005E033B" w:rsidRPr="00CD18CD" w:rsidRDefault="005E033B" w:rsidP="005E033B">
            <w:pPr>
              <w:tabs>
                <w:tab w:val="right" w:pos="851"/>
              </w:tabs>
              <w:jc w:val="both"/>
              <w:rPr>
                <w:sz w:val="24"/>
                <w:szCs w:val="24"/>
              </w:rPr>
            </w:pPr>
            <w:r w:rsidRPr="00CD18CD">
              <w:rPr>
                <w:sz w:val="24"/>
                <w:szCs w:val="24"/>
              </w:rPr>
              <w:t>2</w:t>
            </w:r>
          </w:p>
        </w:tc>
        <w:tc>
          <w:tcPr>
            <w:tcW w:w="977" w:type="pct"/>
            <w:shd w:val="clear" w:color="auto" w:fill="auto"/>
          </w:tcPr>
          <w:p w:rsidR="005E033B" w:rsidRPr="00CD18CD" w:rsidRDefault="005E033B" w:rsidP="005E033B">
            <w:pPr>
              <w:jc w:val="both"/>
              <w:rPr>
                <w:sz w:val="22"/>
                <w:szCs w:val="22"/>
              </w:rPr>
            </w:pPr>
            <w:r w:rsidRPr="00CD18CD">
              <w:rPr>
                <w:sz w:val="22"/>
                <w:szCs w:val="22"/>
              </w:rPr>
              <w:t>Тема 2. Правовое регулирование предоставления государственных и муниципальных услуг</w:t>
            </w:r>
          </w:p>
        </w:tc>
        <w:tc>
          <w:tcPr>
            <w:tcW w:w="457" w:type="pct"/>
            <w:shd w:val="clear" w:color="auto" w:fill="auto"/>
            <w:vAlign w:val="center"/>
          </w:tcPr>
          <w:p w:rsidR="005E033B" w:rsidRPr="00CD18CD" w:rsidRDefault="005E033B" w:rsidP="005E033B">
            <w:pPr>
              <w:jc w:val="center"/>
              <w:rPr>
                <w:sz w:val="22"/>
                <w:szCs w:val="22"/>
              </w:rPr>
            </w:pPr>
            <w:r w:rsidRPr="00CD18CD">
              <w:rPr>
                <w:sz w:val="22"/>
                <w:szCs w:val="22"/>
              </w:rPr>
              <w:t>36</w:t>
            </w:r>
          </w:p>
        </w:tc>
        <w:tc>
          <w:tcPr>
            <w:tcW w:w="556" w:type="pct"/>
            <w:shd w:val="clear" w:color="auto" w:fill="auto"/>
            <w:vAlign w:val="center"/>
          </w:tcPr>
          <w:p w:rsidR="005E033B" w:rsidRPr="00CD18CD" w:rsidRDefault="005E033B" w:rsidP="005E033B">
            <w:pPr>
              <w:jc w:val="center"/>
              <w:rPr>
                <w:sz w:val="22"/>
                <w:szCs w:val="22"/>
              </w:rPr>
            </w:pPr>
            <w:r w:rsidRPr="00CD18CD">
              <w:rPr>
                <w:sz w:val="22"/>
                <w:szCs w:val="22"/>
              </w:rPr>
              <w:t>10/3</w:t>
            </w:r>
          </w:p>
        </w:tc>
        <w:tc>
          <w:tcPr>
            <w:tcW w:w="560" w:type="pct"/>
            <w:shd w:val="clear" w:color="auto" w:fill="auto"/>
            <w:vAlign w:val="center"/>
          </w:tcPr>
          <w:p w:rsidR="005E033B" w:rsidRPr="00CD18CD" w:rsidRDefault="005E033B" w:rsidP="005E033B">
            <w:pPr>
              <w:jc w:val="center"/>
              <w:rPr>
                <w:sz w:val="22"/>
                <w:szCs w:val="22"/>
              </w:rPr>
            </w:pPr>
            <w:r w:rsidRPr="00CD18CD">
              <w:rPr>
                <w:sz w:val="22"/>
                <w:szCs w:val="22"/>
              </w:rPr>
              <w:t>3/1</w:t>
            </w:r>
          </w:p>
        </w:tc>
        <w:tc>
          <w:tcPr>
            <w:tcW w:w="761" w:type="pct"/>
            <w:shd w:val="clear" w:color="auto" w:fill="auto"/>
            <w:vAlign w:val="center"/>
          </w:tcPr>
          <w:p w:rsidR="005E033B" w:rsidRPr="00CD18CD" w:rsidRDefault="005E033B" w:rsidP="005E033B">
            <w:pPr>
              <w:jc w:val="center"/>
              <w:rPr>
                <w:sz w:val="22"/>
                <w:szCs w:val="22"/>
              </w:rPr>
            </w:pPr>
            <w:r w:rsidRPr="00CD18CD">
              <w:rPr>
                <w:sz w:val="22"/>
                <w:szCs w:val="22"/>
              </w:rPr>
              <w:t>7/2</w:t>
            </w:r>
          </w:p>
        </w:tc>
        <w:tc>
          <w:tcPr>
            <w:tcW w:w="527" w:type="pct"/>
            <w:shd w:val="clear" w:color="auto" w:fill="auto"/>
            <w:vAlign w:val="center"/>
          </w:tcPr>
          <w:p w:rsidR="005E033B" w:rsidRPr="00CD18CD" w:rsidRDefault="005E033B" w:rsidP="005E033B">
            <w:pPr>
              <w:jc w:val="center"/>
              <w:rPr>
                <w:sz w:val="22"/>
                <w:szCs w:val="22"/>
              </w:rPr>
            </w:pPr>
            <w:r w:rsidRPr="00CD18CD">
              <w:rPr>
                <w:sz w:val="22"/>
                <w:szCs w:val="22"/>
              </w:rPr>
              <w:t>26/33</w:t>
            </w:r>
          </w:p>
        </w:tc>
        <w:tc>
          <w:tcPr>
            <w:tcW w:w="926" w:type="pct"/>
            <w:shd w:val="clear" w:color="auto" w:fill="auto"/>
          </w:tcPr>
          <w:p w:rsidR="005E033B" w:rsidRPr="00CD18CD" w:rsidRDefault="005E033B" w:rsidP="005E033B">
            <w:pPr>
              <w:jc w:val="both"/>
              <w:rPr>
                <w:sz w:val="22"/>
                <w:szCs w:val="22"/>
              </w:rPr>
            </w:pPr>
            <w:r w:rsidRPr="00CD18CD">
              <w:rPr>
                <w:sz w:val="22"/>
                <w:szCs w:val="22"/>
              </w:rPr>
              <w:t>Творческое задание. Мини-тестирование. Ответы на вопросы по презентуемому материалу.</w:t>
            </w:r>
          </w:p>
        </w:tc>
      </w:tr>
      <w:tr w:rsidR="00CD18CD" w:rsidRPr="00CD18CD" w:rsidTr="00FE4D2A">
        <w:tc>
          <w:tcPr>
            <w:tcW w:w="236" w:type="pct"/>
            <w:shd w:val="clear" w:color="auto" w:fill="auto"/>
          </w:tcPr>
          <w:p w:rsidR="005E033B" w:rsidRPr="00CD18CD" w:rsidRDefault="005E033B" w:rsidP="005E033B">
            <w:pPr>
              <w:tabs>
                <w:tab w:val="right" w:pos="851"/>
              </w:tabs>
              <w:jc w:val="both"/>
              <w:rPr>
                <w:sz w:val="24"/>
                <w:szCs w:val="24"/>
              </w:rPr>
            </w:pPr>
            <w:r w:rsidRPr="00CD18CD">
              <w:rPr>
                <w:sz w:val="24"/>
                <w:szCs w:val="24"/>
              </w:rPr>
              <w:t>3</w:t>
            </w:r>
          </w:p>
        </w:tc>
        <w:tc>
          <w:tcPr>
            <w:tcW w:w="977" w:type="pct"/>
            <w:shd w:val="clear" w:color="auto" w:fill="auto"/>
          </w:tcPr>
          <w:p w:rsidR="005E033B" w:rsidRPr="00CD18CD" w:rsidRDefault="005E033B" w:rsidP="005E033B">
            <w:pPr>
              <w:jc w:val="both"/>
              <w:rPr>
                <w:sz w:val="22"/>
                <w:szCs w:val="22"/>
              </w:rPr>
            </w:pPr>
            <w:r w:rsidRPr="00CD18CD">
              <w:rPr>
                <w:sz w:val="22"/>
                <w:szCs w:val="22"/>
              </w:rPr>
              <w:t>Тема 3. Межведомственное информационное взаимодействие при предоставлении государственных и муниципальных услуг</w:t>
            </w:r>
          </w:p>
        </w:tc>
        <w:tc>
          <w:tcPr>
            <w:tcW w:w="457" w:type="pct"/>
            <w:shd w:val="clear" w:color="auto" w:fill="auto"/>
            <w:vAlign w:val="center"/>
          </w:tcPr>
          <w:p w:rsidR="005E033B" w:rsidRPr="00CD18CD" w:rsidRDefault="005E033B" w:rsidP="005E033B">
            <w:pPr>
              <w:jc w:val="center"/>
              <w:rPr>
                <w:sz w:val="22"/>
                <w:szCs w:val="22"/>
              </w:rPr>
            </w:pPr>
            <w:r w:rsidRPr="00CD18CD">
              <w:rPr>
                <w:sz w:val="22"/>
                <w:szCs w:val="22"/>
              </w:rPr>
              <w:t>36</w:t>
            </w:r>
          </w:p>
        </w:tc>
        <w:tc>
          <w:tcPr>
            <w:tcW w:w="556" w:type="pct"/>
            <w:shd w:val="clear" w:color="auto" w:fill="auto"/>
            <w:vAlign w:val="center"/>
          </w:tcPr>
          <w:p w:rsidR="005E033B" w:rsidRPr="00CD18CD" w:rsidRDefault="005E033B" w:rsidP="005E033B">
            <w:pPr>
              <w:jc w:val="center"/>
              <w:rPr>
                <w:sz w:val="22"/>
                <w:szCs w:val="22"/>
              </w:rPr>
            </w:pPr>
            <w:r w:rsidRPr="00CD18CD">
              <w:rPr>
                <w:sz w:val="22"/>
                <w:szCs w:val="22"/>
              </w:rPr>
              <w:t>10/5</w:t>
            </w:r>
          </w:p>
        </w:tc>
        <w:tc>
          <w:tcPr>
            <w:tcW w:w="560" w:type="pct"/>
            <w:shd w:val="clear" w:color="auto" w:fill="auto"/>
            <w:vAlign w:val="center"/>
          </w:tcPr>
          <w:p w:rsidR="005E033B" w:rsidRPr="00CD18CD" w:rsidRDefault="005E033B" w:rsidP="005E033B">
            <w:pPr>
              <w:jc w:val="center"/>
              <w:rPr>
                <w:sz w:val="22"/>
                <w:szCs w:val="22"/>
              </w:rPr>
            </w:pPr>
            <w:r w:rsidRPr="00CD18CD">
              <w:rPr>
                <w:sz w:val="22"/>
                <w:szCs w:val="22"/>
              </w:rPr>
              <w:t>3/1</w:t>
            </w:r>
          </w:p>
        </w:tc>
        <w:tc>
          <w:tcPr>
            <w:tcW w:w="761" w:type="pct"/>
            <w:shd w:val="clear" w:color="auto" w:fill="auto"/>
            <w:vAlign w:val="center"/>
          </w:tcPr>
          <w:p w:rsidR="005E033B" w:rsidRPr="00CD18CD" w:rsidRDefault="005E033B" w:rsidP="005E033B">
            <w:pPr>
              <w:jc w:val="center"/>
              <w:rPr>
                <w:sz w:val="22"/>
                <w:szCs w:val="22"/>
              </w:rPr>
            </w:pPr>
            <w:r w:rsidRPr="00CD18CD">
              <w:rPr>
                <w:sz w:val="22"/>
                <w:szCs w:val="22"/>
              </w:rPr>
              <w:t>7/4</w:t>
            </w:r>
          </w:p>
        </w:tc>
        <w:tc>
          <w:tcPr>
            <w:tcW w:w="527" w:type="pct"/>
            <w:shd w:val="clear" w:color="auto" w:fill="auto"/>
            <w:vAlign w:val="center"/>
          </w:tcPr>
          <w:p w:rsidR="005E033B" w:rsidRPr="00CD18CD" w:rsidRDefault="005E033B" w:rsidP="005E033B">
            <w:pPr>
              <w:jc w:val="center"/>
              <w:rPr>
                <w:sz w:val="22"/>
                <w:szCs w:val="22"/>
              </w:rPr>
            </w:pPr>
            <w:r w:rsidRPr="00CD18CD">
              <w:rPr>
                <w:sz w:val="22"/>
                <w:szCs w:val="22"/>
              </w:rPr>
              <w:t>26/31</w:t>
            </w:r>
          </w:p>
        </w:tc>
        <w:tc>
          <w:tcPr>
            <w:tcW w:w="926" w:type="pct"/>
            <w:shd w:val="clear" w:color="auto" w:fill="auto"/>
          </w:tcPr>
          <w:p w:rsidR="005E033B" w:rsidRPr="00CD18CD" w:rsidRDefault="005E033B" w:rsidP="005E033B">
            <w:pPr>
              <w:pStyle w:val="5"/>
              <w:shd w:val="clear" w:color="auto" w:fill="auto"/>
              <w:spacing w:after="0" w:line="250" w:lineRule="exact"/>
              <w:ind w:firstLine="0"/>
              <w:jc w:val="both"/>
            </w:pPr>
            <w:r w:rsidRPr="00CD18CD">
              <w:rPr>
                <w:rStyle w:val="11"/>
                <w:color w:val="auto"/>
                <w:sz w:val="22"/>
                <w:szCs w:val="22"/>
              </w:rPr>
              <w:t>Опрос,</w:t>
            </w:r>
            <w:r w:rsidRPr="00CD18CD">
              <w:t xml:space="preserve"> </w:t>
            </w:r>
            <w:r w:rsidRPr="00CD18CD">
              <w:rPr>
                <w:rStyle w:val="11"/>
                <w:color w:val="auto"/>
                <w:sz w:val="22"/>
                <w:szCs w:val="22"/>
              </w:rPr>
              <w:t>тестирование,</w:t>
            </w:r>
            <w:r w:rsidRPr="00CD18CD">
              <w:t xml:space="preserve"> </w:t>
            </w:r>
            <w:r w:rsidRPr="00CD18CD">
              <w:rPr>
                <w:rStyle w:val="11"/>
                <w:color w:val="auto"/>
                <w:sz w:val="22"/>
                <w:szCs w:val="22"/>
              </w:rPr>
              <w:t>решение</w:t>
            </w:r>
            <w:r w:rsidRPr="00CD18CD">
              <w:t xml:space="preserve"> </w:t>
            </w:r>
            <w:r w:rsidRPr="00CD18CD">
              <w:rPr>
                <w:rStyle w:val="11"/>
                <w:color w:val="auto"/>
                <w:sz w:val="22"/>
                <w:szCs w:val="22"/>
              </w:rPr>
              <w:t>ситуационных задач</w:t>
            </w:r>
          </w:p>
        </w:tc>
      </w:tr>
      <w:tr w:rsidR="00CD18CD" w:rsidRPr="00CD18CD" w:rsidTr="00FE4D2A">
        <w:tc>
          <w:tcPr>
            <w:tcW w:w="236" w:type="pct"/>
            <w:shd w:val="clear" w:color="auto" w:fill="auto"/>
          </w:tcPr>
          <w:p w:rsidR="005E033B" w:rsidRPr="00CD18CD" w:rsidRDefault="005E033B" w:rsidP="005E033B">
            <w:pPr>
              <w:tabs>
                <w:tab w:val="right" w:pos="851"/>
              </w:tabs>
              <w:jc w:val="both"/>
              <w:rPr>
                <w:sz w:val="24"/>
                <w:szCs w:val="24"/>
              </w:rPr>
            </w:pPr>
            <w:r w:rsidRPr="00CD18CD">
              <w:rPr>
                <w:sz w:val="24"/>
                <w:szCs w:val="24"/>
              </w:rPr>
              <w:t>4</w:t>
            </w:r>
          </w:p>
        </w:tc>
        <w:tc>
          <w:tcPr>
            <w:tcW w:w="977" w:type="pct"/>
            <w:shd w:val="clear" w:color="auto" w:fill="auto"/>
            <w:vAlign w:val="center"/>
          </w:tcPr>
          <w:p w:rsidR="005E033B" w:rsidRPr="00CD18CD" w:rsidRDefault="005E033B" w:rsidP="005E033B">
            <w:pPr>
              <w:pStyle w:val="5"/>
              <w:shd w:val="clear" w:color="auto" w:fill="auto"/>
              <w:spacing w:after="0" w:line="278" w:lineRule="exact"/>
              <w:ind w:firstLine="0"/>
              <w:jc w:val="both"/>
            </w:pPr>
            <w:r w:rsidRPr="00CD18CD">
              <w:rPr>
                <w:rStyle w:val="11"/>
                <w:color w:val="auto"/>
                <w:sz w:val="22"/>
                <w:szCs w:val="22"/>
              </w:rPr>
              <w:t>Тема 4. Мониторинг качества и доступности государственных и муниципальных услуг</w:t>
            </w:r>
          </w:p>
        </w:tc>
        <w:tc>
          <w:tcPr>
            <w:tcW w:w="457" w:type="pct"/>
            <w:shd w:val="clear" w:color="auto" w:fill="auto"/>
            <w:vAlign w:val="center"/>
          </w:tcPr>
          <w:p w:rsidR="005E033B" w:rsidRPr="00CD18CD" w:rsidRDefault="005E033B" w:rsidP="005E033B">
            <w:pPr>
              <w:pStyle w:val="5"/>
              <w:shd w:val="clear" w:color="auto" w:fill="auto"/>
              <w:spacing w:after="0" w:line="240" w:lineRule="exact"/>
              <w:ind w:firstLine="0"/>
              <w:jc w:val="center"/>
            </w:pPr>
            <w:r w:rsidRPr="00CD18CD">
              <w:rPr>
                <w:rStyle w:val="11"/>
                <w:color w:val="auto"/>
                <w:sz w:val="22"/>
                <w:szCs w:val="22"/>
              </w:rPr>
              <w:t>36</w:t>
            </w:r>
          </w:p>
        </w:tc>
        <w:tc>
          <w:tcPr>
            <w:tcW w:w="556" w:type="pct"/>
            <w:shd w:val="clear" w:color="auto" w:fill="auto"/>
            <w:vAlign w:val="center"/>
          </w:tcPr>
          <w:p w:rsidR="005E033B" w:rsidRPr="00CD18CD" w:rsidRDefault="005E033B" w:rsidP="005E033B">
            <w:pPr>
              <w:pStyle w:val="5"/>
              <w:shd w:val="clear" w:color="auto" w:fill="auto"/>
              <w:spacing w:after="0" w:line="240" w:lineRule="exact"/>
              <w:ind w:firstLine="0"/>
              <w:jc w:val="center"/>
            </w:pPr>
            <w:r w:rsidRPr="00CD18CD">
              <w:rPr>
                <w:rStyle w:val="11"/>
                <w:color w:val="auto"/>
                <w:sz w:val="22"/>
                <w:szCs w:val="22"/>
              </w:rPr>
              <w:t>10/5</w:t>
            </w:r>
          </w:p>
        </w:tc>
        <w:tc>
          <w:tcPr>
            <w:tcW w:w="560" w:type="pct"/>
            <w:shd w:val="clear" w:color="auto" w:fill="auto"/>
            <w:vAlign w:val="center"/>
          </w:tcPr>
          <w:p w:rsidR="005E033B" w:rsidRPr="00CD18CD" w:rsidRDefault="005E033B" w:rsidP="005E033B">
            <w:pPr>
              <w:pStyle w:val="5"/>
              <w:shd w:val="clear" w:color="auto" w:fill="auto"/>
              <w:spacing w:after="0" w:line="240" w:lineRule="exact"/>
              <w:ind w:firstLine="0"/>
              <w:jc w:val="center"/>
            </w:pPr>
            <w:r w:rsidRPr="00CD18CD">
              <w:rPr>
                <w:rStyle w:val="11"/>
                <w:color w:val="auto"/>
                <w:sz w:val="22"/>
                <w:szCs w:val="22"/>
              </w:rPr>
              <w:t>3/1</w:t>
            </w:r>
          </w:p>
        </w:tc>
        <w:tc>
          <w:tcPr>
            <w:tcW w:w="761" w:type="pct"/>
            <w:shd w:val="clear" w:color="auto" w:fill="auto"/>
            <w:vAlign w:val="center"/>
          </w:tcPr>
          <w:p w:rsidR="005E033B" w:rsidRPr="00CD18CD" w:rsidRDefault="005E033B" w:rsidP="005E033B">
            <w:pPr>
              <w:pStyle w:val="5"/>
              <w:shd w:val="clear" w:color="auto" w:fill="auto"/>
              <w:spacing w:after="0" w:line="240" w:lineRule="exact"/>
              <w:ind w:left="200" w:firstLine="0"/>
              <w:jc w:val="center"/>
            </w:pPr>
            <w:r w:rsidRPr="00CD18CD">
              <w:rPr>
                <w:rStyle w:val="11"/>
                <w:color w:val="auto"/>
                <w:sz w:val="22"/>
                <w:szCs w:val="22"/>
              </w:rPr>
              <w:t>7/4</w:t>
            </w:r>
          </w:p>
        </w:tc>
        <w:tc>
          <w:tcPr>
            <w:tcW w:w="527" w:type="pct"/>
            <w:shd w:val="clear" w:color="auto" w:fill="auto"/>
            <w:vAlign w:val="center"/>
          </w:tcPr>
          <w:p w:rsidR="005E033B" w:rsidRPr="00CD18CD" w:rsidRDefault="005E033B" w:rsidP="005E033B">
            <w:pPr>
              <w:pStyle w:val="5"/>
              <w:shd w:val="clear" w:color="auto" w:fill="auto"/>
              <w:spacing w:after="0" w:line="240" w:lineRule="exact"/>
              <w:ind w:left="180" w:firstLine="0"/>
              <w:jc w:val="center"/>
            </w:pPr>
            <w:r w:rsidRPr="00CD18CD">
              <w:rPr>
                <w:rStyle w:val="11"/>
                <w:color w:val="auto"/>
                <w:sz w:val="22"/>
                <w:szCs w:val="22"/>
              </w:rPr>
              <w:t>30/31</w:t>
            </w:r>
          </w:p>
        </w:tc>
        <w:tc>
          <w:tcPr>
            <w:tcW w:w="926" w:type="pct"/>
            <w:shd w:val="clear" w:color="auto" w:fill="auto"/>
          </w:tcPr>
          <w:p w:rsidR="005E033B" w:rsidRPr="00CD18CD" w:rsidRDefault="005E033B" w:rsidP="005E033B">
            <w:pPr>
              <w:pStyle w:val="5"/>
              <w:shd w:val="clear" w:color="auto" w:fill="auto"/>
              <w:spacing w:after="0" w:line="250" w:lineRule="exact"/>
              <w:ind w:firstLine="0"/>
              <w:jc w:val="both"/>
            </w:pPr>
            <w:r w:rsidRPr="00CD18CD">
              <w:rPr>
                <w:rStyle w:val="11"/>
                <w:color w:val="auto"/>
                <w:sz w:val="22"/>
                <w:szCs w:val="22"/>
              </w:rPr>
              <w:t>Творческое задание. Реферат.</w:t>
            </w:r>
            <w:r w:rsidRPr="00CD18CD">
              <w:t xml:space="preserve"> </w:t>
            </w:r>
            <w:r w:rsidRPr="00CD18CD">
              <w:rPr>
                <w:rStyle w:val="11"/>
                <w:color w:val="auto"/>
                <w:sz w:val="22"/>
                <w:szCs w:val="22"/>
              </w:rPr>
              <w:t>Оценка аргументированности позиции в дискуссии.</w:t>
            </w:r>
          </w:p>
        </w:tc>
      </w:tr>
      <w:tr w:rsidR="00CD18CD" w:rsidRPr="00CD18CD" w:rsidTr="00FE4D2A">
        <w:tc>
          <w:tcPr>
            <w:tcW w:w="236" w:type="pct"/>
            <w:shd w:val="clear" w:color="auto" w:fill="auto"/>
          </w:tcPr>
          <w:p w:rsidR="005E033B" w:rsidRPr="00CD18CD" w:rsidRDefault="005E033B" w:rsidP="005E033B">
            <w:pPr>
              <w:tabs>
                <w:tab w:val="right" w:pos="851"/>
              </w:tabs>
              <w:ind w:firstLine="709"/>
              <w:jc w:val="both"/>
              <w:rPr>
                <w:sz w:val="24"/>
                <w:szCs w:val="24"/>
              </w:rPr>
            </w:pPr>
          </w:p>
        </w:tc>
        <w:tc>
          <w:tcPr>
            <w:tcW w:w="977" w:type="pct"/>
            <w:shd w:val="clear" w:color="auto" w:fill="auto"/>
          </w:tcPr>
          <w:p w:rsidR="005E033B" w:rsidRPr="00CD18CD" w:rsidRDefault="005E033B" w:rsidP="005E033B">
            <w:pPr>
              <w:tabs>
                <w:tab w:val="right" w:pos="851"/>
              </w:tabs>
              <w:jc w:val="both"/>
              <w:rPr>
                <w:sz w:val="24"/>
                <w:szCs w:val="24"/>
              </w:rPr>
            </w:pPr>
            <w:r w:rsidRPr="00CD18CD">
              <w:rPr>
                <w:sz w:val="24"/>
                <w:szCs w:val="24"/>
              </w:rPr>
              <w:t xml:space="preserve">В целом по дисциплине </w:t>
            </w:r>
          </w:p>
        </w:tc>
        <w:tc>
          <w:tcPr>
            <w:tcW w:w="457" w:type="pct"/>
            <w:shd w:val="clear" w:color="auto" w:fill="auto"/>
            <w:vAlign w:val="center"/>
          </w:tcPr>
          <w:p w:rsidR="005E033B" w:rsidRPr="00CD18CD" w:rsidRDefault="005E033B" w:rsidP="005E033B">
            <w:pPr>
              <w:tabs>
                <w:tab w:val="right" w:pos="851"/>
              </w:tabs>
              <w:jc w:val="center"/>
              <w:rPr>
                <w:sz w:val="24"/>
                <w:szCs w:val="24"/>
              </w:rPr>
            </w:pPr>
            <w:r w:rsidRPr="00CD18CD">
              <w:rPr>
                <w:sz w:val="24"/>
                <w:szCs w:val="24"/>
              </w:rPr>
              <w:t>144</w:t>
            </w:r>
          </w:p>
        </w:tc>
        <w:tc>
          <w:tcPr>
            <w:tcW w:w="556" w:type="pct"/>
            <w:shd w:val="clear" w:color="auto" w:fill="auto"/>
            <w:vAlign w:val="center"/>
          </w:tcPr>
          <w:p w:rsidR="005E033B" w:rsidRPr="00CD18CD" w:rsidRDefault="005E033B" w:rsidP="005E033B">
            <w:pPr>
              <w:tabs>
                <w:tab w:val="right" w:pos="851"/>
              </w:tabs>
              <w:jc w:val="center"/>
              <w:rPr>
                <w:sz w:val="24"/>
                <w:szCs w:val="24"/>
              </w:rPr>
            </w:pPr>
            <w:r w:rsidRPr="00CD18CD">
              <w:rPr>
                <w:sz w:val="24"/>
                <w:szCs w:val="24"/>
              </w:rPr>
              <w:t>40/16</w:t>
            </w:r>
          </w:p>
        </w:tc>
        <w:tc>
          <w:tcPr>
            <w:tcW w:w="560" w:type="pct"/>
            <w:shd w:val="clear" w:color="auto" w:fill="auto"/>
            <w:vAlign w:val="center"/>
          </w:tcPr>
          <w:p w:rsidR="005E033B" w:rsidRPr="00CD18CD" w:rsidRDefault="005E033B" w:rsidP="005E033B">
            <w:pPr>
              <w:tabs>
                <w:tab w:val="right" w:pos="851"/>
              </w:tabs>
              <w:jc w:val="center"/>
              <w:rPr>
                <w:sz w:val="24"/>
                <w:szCs w:val="24"/>
              </w:rPr>
            </w:pPr>
            <w:r w:rsidRPr="00CD18CD">
              <w:rPr>
                <w:sz w:val="24"/>
                <w:szCs w:val="24"/>
              </w:rPr>
              <w:t>12/4</w:t>
            </w:r>
          </w:p>
        </w:tc>
        <w:tc>
          <w:tcPr>
            <w:tcW w:w="761" w:type="pct"/>
            <w:shd w:val="clear" w:color="auto" w:fill="auto"/>
            <w:vAlign w:val="center"/>
          </w:tcPr>
          <w:p w:rsidR="005E033B" w:rsidRPr="00CD18CD" w:rsidRDefault="005E033B" w:rsidP="005E033B">
            <w:pPr>
              <w:tabs>
                <w:tab w:val="right" w:pos="851"/>
              </w:tabs>
              <w:jc w:val="center"/>
              <w:rPr>
                <w:sz w:val="24"/>
                <w:szCs w:val="24"/>
                <w:highlight w:val="yellow"/>
              </w:rPr>
            </w:pPr>
            <w:r w:rsidRPr="00CD18CD">
              <w:rPr>
                <w:sz w:val="24"/>
                <w:szCs w:val="24"/>
              </w:rPr>
              <w:t>28/12</w:t>
            </w:r>
          </w:p>
        </w:tc>
        <w:tc>
          <w:tcPr>
            <w:tcW w:w="527" w:type="pct"/>
            <w:shd w:val="clear" w:color="auto" w:fill="auto"/>
            <w:vAlign w:val="center"/>
          </w:tcPr>
          <w:p w:rsidR="005E033B" w:rsidRPr="00CD18CD" w:rsidRDefault="005E033B" w:rsidP="005E033B">
            <w:pPr>
              <w:tabs>
                <w:tab w:val="right" w:pos="851"/>
              </w:tabs>
              <w:jc w:val="center"/>
              <w:rPr>
                <w:sz w:val="24"/>
                <w:szCs w:val="24"/>
              </w:rPr>
            </w:pPr>
            <w:r w:rsidRPr="00CD18CD">
              <w:rPr>
                <w:sz w:val="24"/>
                <w:szCs w:val="24"/>
              </w:rPr>
              <w:t>104/128</w:t>
            </w:r>
          </w:p>
        </w:tc>
        <w:tc>
          <w:tcPr>
            <w:tcW w:w="926" w:type="pct"/>
            <w:shd w:val="clear" w:color="auto" w:fill="auto"/>
          </w:tcPr>
          <w:p w:rsidR="005E033B" w:rsidRPr="00CD18CD" w:rsidRDefault="005E033B" w:rsidP="005E033B">
            <w:pPr>
              <w:tabs>
                <w:tab w:val="right" w:pos="851"/>
              </w:tabs>
              <w:jc w:val="both"/>
              <w:rPr>
                <w:sz w:val="24"/>
                <w:szCs w:val="24"/>
              </w:rPr>
            </w:pPr>
            <w:r w:rsidRPr="00CD18CD">
              <w:rPr>
                <w:sz w:val="24"/>
                <w:szCs w:val="24"/>
              </w:rPr>
              <w:t>Согласно учебному плану: контрольная работа</w:t>
            </w:r>
          </w:p>
        </w:tc>
      </w:tr>
      <w:tr w:rsidR="00CD18CD" w:rsidRPr="00CD18CD" w:rsidTr="00FE4D2A">
        <w:trPr>
          <w:trHeight w:val="96"/>
        </w:trPr>
        <w:tc>
          <w:tcPr>
            <w:tcW w:w="236" w:type="pct"/>
            <w:shd w:val="clear" w:color="auto" w:fill="auto"/>
          </w:tcPr>
          <w:p w:rsidR="005E033B" w:rsidRPr="00CD18CD" w:rsidRDefault="005E033B" w:rsidP="005E033B">
            <w:pPr>
              <w:tabs>
                <w:tab w:val="right" w:pos="851"/>
              </w:tabs>
              <w:ind w:firstLine="709"/>
              <w:jc w:val="both"/>
              <w:rPr>
                <w:sz w:val="24"/>
                <w:szCs w:val="24"/>
              </w:rPr>
            </w:pPr>
          </w:p>
        </w:tc>
        <w:tc>
          <w:tcPr>
            <w:tcW w:w="977" w:type="pct"/>
            <w:shd w:val="clear" w:color="auto" w:fill="auto"/>
          </w:tcPr>
          <w:p w:rsidR="005E033B" w:rsidRPr="00CD18CD" w:rsidRDefault="005E033B" w:rsidP="005E033B">
            <w:pPr>
              <w:tabs>
                <w:tab w:val="right" w:pos="851"/>
              </w:tabs>
              <w:jc w:val="both"/>
              <w:rPr>
                <w:sz w:val="24"/>
                <w:szCs w:val="24"/>
                <w:highlight w:val="yellow"/>
              </w:rPr>
            </w:pPr>
            <w:r w:rsidRPr="00CD18CD">
              <w:rPr>
                <w:sz w:val="24"/>
                <w:szCs w:val="24"/>
              </w:rPr>
              <w:t>Итого в %</w:t>
            </w:r>
          </w:p>
        </w:tc>
        <w:tc>
          <w:tcPr>
            <w:tcW w:w="457" w:type="pct"/>
            <w:shd w:val="clear" w:color="auto" w:fill="auto"/>
            <w:vAlign w:val="center"/>
          </w:tcPr>
          <w:p w:rsidR="005E033B" w:rsidRPr="00CD18CD" w:rsidRDefault="005E033B" w:rsidP="005E033B">
            <w:pPr>
              <w:tabs>
                <w:tab w:val="right" w:pos="851"/>
              </w:tabs>
              <w:jc w:val="center"/>
              <w:rPr>
                <w:sz w:val="24"/>
                <w:szCs w:val="24"/>
              </w:rPr>
            </w:pPr>
            <w:r w:rsidRPr="00CD18CD">
              <w:rPr>
                <w:sz w:val="24"/>
                <w:szCs w:val="24"/>
              </w:rPr>
              <w:t>100</w:t>
            </w:r>
          </w:p>
        </w:tc>
        <w:tc>
          <w:tcPr>
            <w:tcW w:w="556" w:type="pct"/>
            <w:shd w:val="clear" w:color="auto" w:fill="auto"/>
            <w:vAlign w:val="center"/>
          </w:tcPr>
          <w:p w:rsidR="005E033B" w:rsidRPr="00CD18CD" w:rsidRDefault="005E033B" w:rsidP="005E033B">
            <w:pPr>
              <w:tabs>
                <w:tab w:val="right" w:pos="851"/>
              </w:tabs>
              <w:jc w:val="center"/>
              <w:rPr>
                <w:sz w:val="24"/>
                <w:szCs w:val="24"/>
              </w:rPr>
            </w:pPr>
            <w:r w:rsidRPr="00CD18CD">
              <w:rPr>
                <w:sz w:val="24"/>
                <w:szCs w:val="24"/>
              </w:rPr>
              <w:t>37/11</w:t>
            </w:r>
          </w:p>
        </w:tc>
        <w:tc>
          <w:tcPr>
            <w:tcW w:w="560" w:type="pct"/>
            <w:shd w:val="clear" w:color="auto" w:fill="auto"/>
            <w:vAlign w:val="center"/>
          </w:tcPr>
          <w:p w:rsidR="005E033B" w:rsidRPr="00CD18CD" w:rsidRDefault="00FE4D2A" w:rsidP="00FE4D2A">
            <w:pPr>
              <w:tabs>
                <w:tab w:val="right" w:pos="851"/>
              </w:tabs>
              <w:jc w:val="center"/>
              <w:rPr>
                <w:sz w:val="24"/>
                <w:szCs w:val="24"/>
              </w:rPr>
            </w:pPr>
            <w:r w:rsidRPr="00CD18CD">
              <w:rPr>
                <w:sz w:val="24"/>
                <w:szCs w:val="24"/>
              </w:rPr>
              <w:t>30</w:t>
            </w:r>
            <w:r w:rsidR="005E033B" w:rsidRPr="00CD18CD">
              <w:rPr>
                <w:sz w:val="24"/>
                <w:szCs w:val="24"/>
              </w:rPr>
              <w:t>/</w:t>
            </w:r>
            <w:r w:rsidRPr="00CD18CD">
              <w:rPr>
                <w:sz w:val="24"/>
                <w:szCs w:val="24"/>
              </w:rPr>
              <w:t>25</w:t>
            </w:r>
          </w:p>
        </w:tc>
        <w:tc>
          <w:tcPr>
            <w:tcW w:w="761" w:type="pct"/>
            <w:shd w:val="clear" w:color="auto" w:fill="auto"/>
            <w:vAlign w:val="center"/>
          </w:tcPr>
          <w:p w:rsidR="005E033B" w:rsidRPr="00CD18CD" w:rsidRDefault="00FE4D2A" w:rsidP="00FE4D2A">
            <w:pPr>
              <w:tabs>
                <w:tab w:val="right" w:pos="851"/>
              </w:tabs>
              <w:jc w:val="center"/>
              <w:rPr>
                <w:sz w:val="24"/>
                <w:szCs w:val="24"/>
              </w:rPr>
            </w:pPr>
            <w:r w:rsidRPr="00CD18CD">
              <w:rPr>
                <w:sz w:val="24"/>
                <w:szCs w:val="24"/>
              </w:rPr>
              <w:t>70</w:t>
            </w:r>
            <w:r w:rsidR="005E033B" w:rsidRPr="00CD18CD">
              <w:rPr>
                <w:sz w:val="24"/>
                <w:szCs w:val="24"/>
              </w:rPr>
              <w:t>/</w:t>
            </w:r>
            <w:r w:rsidRPr="00CD18CD">
              <w:rPr>
                <w:sz w:val="24"/>
                <w:szCs w:val="24"/>
              </w:rPr>
              <w:t>75</w:t>
            </w:r>
          </w:p>
        </w:tc>
        <w:tc>
          <w:tcPr>
            <w:tcW w:w="527" w:type="pct"/>
            <w:shd w:val="clear" w:color="auto" w:fill="auto"/>
            <w:vAlign w:val="center"/>
          </w:tcPr>
          <w:p w:rsidR="005E033B" w:rsidRPr="00CD18CD" w:rsidRDefault="005E033B" w:rsidP="005E033B">
            <w:pPr>
              <w:tabs>
                <w:tab w:val="right" w:pos="851"/>
              </w:tabs>
              <w:jc w:val="center"/>
              <w:rPr>
                <w:sz w:val="24"/>
                <w:szCs w:val="24"/>
              </w:rPr>
            </w:pPr>
            <w:r w:rsidRPr="00CD18CD">
              <w:rPr>
                <w:sz w:val="24"/>
                <w:szCs w:val="24"/>
              </w:rPr>
              <w:t>73/89</w:t>
            </w:r>
          </w:p>
        </w:tc>
        <w:tc>
          <w:tcPr>
            <w:tcW w:w="926" w:type="pct"/>
            <w:shd w:val="clear" w:color="auto" w:fill="auto"/>
          </w:tcPr>
          <w:p w:rsidR="005E033B" w:rsidRPr="00CD18CD" w:rsidRDefault="005E033B" w:rsidP="005E033B">
            <w:pPr>
              <w:tabs>
                <w:tab w:val="right" w:pos="851"/>
              </w:tabs>
              <w:ind w:firstLine="709"/>
              <w:jc w:val="both"/>
              <w:rPr>
                <w:sz w:val="24"/>
                <w:szCs w:val="24"/>
              </w:rPr>
            </w:pPr>
          </w:p>
        </w:tc>
      </w:tr>
    </w:tbl>
    <w:p w:rsidR="005E033B" w:rsidRPr="00CD18CD" w:rsidRDefault="005E033B" w:rsidP="006A5C86">
      <w:pPr>
        <w:widowControl/>
        <w:autoSpaceDE/>
        <w:autoSpaceDN/>
        <w:adjustRightInd/>
        <w:spacing w:line="360" w:lineRule="auto"/>
        <w:ind w:left="720"/>
        <w:contextualSpacing/>
        <w:jc w:val="center"/>
        <w:rPr>
          <w:rFonts w:eastAsia="Calibri"/>
          <w:sz w:val="28"/>
          <w:szCs w:val="28"/>
          <w:lang w:eastAsia="ar-SA"/>
        </w:rPr>
      </w:pPr>
    </w:p>
    <w:p w:rsidR="00CD18CD" w:rsidRPr="00CD18CD" w:rsidRDefault="00CD18CD" w:rsidP="006A5C86">
      <w:pPr>
        <w:widowControl/>
        <w:autoSpaceDE/>
        <w:autoSpaceDN/>
        <w:adjustRightInd/>
        <w:spacing w:line="360" w:lineRule="auto"/>
        <w:ind w:left="720"/>
        <w:contextualSpacing/>
        <w:jc w:val="center"/>
        <w:rPr>
          <w:rFonts w:eastAsia="Calibri"/>
          <w:sz w:val="28"/>
          <w:szCs w:val="28"/>
          <w:lang w:eastAsia="ar-SA"/>
        </w:rPr>
      </w:pPr>
    </w:p>
    <w:p w:rsidR="00CF1C23" w:rsidRPr="00CD18CD" w:rsidRDefault="0009102C" w:rsidP="00CD18CD">
      <w:pPr>
        <w:pStyle w:val="1"/>
        <w:spacing w:before="0"/>
        <w:ind w:firstLine="709"/>
        <w:jc w:val="both"/>
        <w:rPr>
          <w:rFonts w:ascii="Times New Roman" w:eastAsia="Calibri" w:hAnsi="Times New Roman" w:cs="Times New Roman"/>
          <w:b/>
          <w:color w:val="auto"/>
          <w:sz w:val="28"/>
          <w:szCs w:val="28"/>
          <w:lang w:eastAsia="ar-SA"/>
        </w:rPr>
      </w:pPr>
      <w:bookmarkStart w:id="9" w:name="_Toc69810912"/>
      <w:r w:rsidRPr="00CD18CD">
        <w:rPr>
          <w:rFonts w:ascii="Times New Roman" w:eastAsia="Calibri" w:hAnsi="Times New Roman" w:cs="Times New Roman"/>
          <w:b/>
          <w:color w:val="auto"/>
          <w:sz w:val="28"/>
          <w:szCs w:val="28"/>
          <w:lang w:eastAsia="ar-SA"/>
        </w:rPr>
        <w:lastRenderedPageBreak/>
        <w:t>5.3. Содержание семинаров, практических занятий</w:t>
      </w:r>
      <w:bookmarkEnd w:id="9"/>
      <w:r w:rsidRPr="00CD18CD">
        <w:rPr>
          <w:rFonts w:ascii="Times New Roman" w:eastAsia="Calibri" w:hAnsi="Times New Roman" w:cs="Times New Roman"/>
          <w:b/>
          <w:color w:val="auto"/>
          <w:sz w:val="28"/>
          <w:szCs w:val="28"/>
          <w:lang w:eastAsia="ar-SA"/>
        </w:rPr>
        <w:t xml:space="preserve"> </w:t>
      </w:r>
    </w:p>
    <w:tbl>
      <w:tblPr>
        <w:tblW w:w="9908" w:type="dxa"/>
        <w:tblInd w:w="10" w:type="dxa"/>
        <w:tblLayout w:type="fixed"/>
        <w:tblCellMar>
          <w:left w:w="10" w:type="dxa"/>
          <w:right w:w="10" w:type="dxa"/>
        </w:tblCellMar>
        <w:tblLook w:val="0000" w:firstRow="0" w:lastRow="0" w:firstColumn="0" w:lastColumn="0" w:noHBand="0" w:noVBand="0"/>
      </w:tblPr>
      <w:tblGrid>
        <w:gridCol w:w="2592"/>
        <w:gridCol w:w="5615"/>
        <w:gridCol w:w="1701"/>
      </w:tblGrid>
      <w:tr w:rsidR="00CD18CD" w:rsidRPr="00CD18CD" w:rsidTr="0009102C">
        <w:trPr>
          <w:trHeight w:hRule="exact" w:val="1138"/>
        </w:trPr>
        <w:tc>
          <w:tcPr>
            <w:tcW w:w="2592" w:type="dxa"/>
            <w:tcBorders>
              <w:top w:val="single" w:sz="4" w:space="0" w:color="auto"/>
              <w:left w:val="single" w:sz="4" w:space="0" w:color="auto"/>
            </w:tcBorders>
            <w:shd w:val="clear" w:color="auto" w:fill="FFFFFF"/>
          </w:tcPr>
          <w:p w:rsidR="0009102C" w:rsidRPr="00CD18CD" w:rsidRDefault="0009102C" w:rsidP="005E033B">
            <w:pPr>
              <w:pStyle w:val="5"/>
              <w:shd w:val="clear" w:color="auto" w:fill="auto"/>
              <w:spacing w:after="0" w:line="274" w:lineRule="exact"/>
              <w:ind w:left="120" w:firstLine="0"/>
              <w:jc w:val="center"/>
              <w:rPr>
                <w:sz w:val="24"/>
              </w:rPr>
            </w:pPr>
            <w:r w:rsidRPr="00CD18CD">
              <w:rPr>
                <w:rStyle w:val="Bodytext105ptBoldSpacing0pt"/>
                <w:b w:val="0"/>
                <w:color w:val="auto"/>
                <w:sz w:val="24"/>
              </w:rPr>
              <w:t>Наименование тем</w:t>
            </w:r>
          </w:p>
          <w:p w:rsidR="0009102C" w:rsidRPr="00CD18CD" w:rsidRDefault="0009102C" w:rsidP="005E033B">
            <w:pPr>
              <w:pStyle w:val="5"/>
              <w:shd w:val="clear" w:color="auto" w:fill="auto"/>
              <w:spacing w:after="0" w:line="274" w:lineRule="exact"/>
              <w:ind w:left="120" w:firstLine="0"/>
              <w:jc w:val="center"/>
              <w:rPr>
                <w:sz w:val="24"/>
              </w:rPr>
            </w:pPr>
            <w:r w:rsidRPr="00CD18CD">
              <w:rPr>
                <w:rStyle w:val="Bodytext105ptBoldSpacing0pt"/>
                <w:b w:val="0"/>
                <w:color w:val="auto"/>
                <w:sz w:val="24"/>
              </w:rPr>
              <w:t>(разделов)</w:t>
            </w:r>
          </w:p>
          <w:p w:rsidR="0009102C" w:rsidRPr="00CD18CD" w:rsidRDefault="0009102C" w:rsidP="005E033B">
            <w:pPr>
              <w:pStyle w:val="5"/>
              <w:shd w:val="clear" w:color="auto" w:fill="auto"/>
              <w:spacing w:after="0" w:line="274" w:lineRule="exact"/>
              <w:ind w:left="120" w:firstLine="0"/>
              <w:jc w:val="center"/>
              <w:rPr>
                <w:sz w:val="24"/>
              </w:rPr>
            </w:pPr>
            <w:r w:rsidRPr="00CD18CD">
              <w:rPr>
                <w:rStyle w:val="Bodytext105ptBoldSpacing0pt"/>
                <w:b w:val="0"/>
                <w:color w:val="auto"/>
                <w:sz w:val="24"/>
              </w:rPr>
              <w:t>дисциплины</w:t>
            </w:r>
          </w:p>
        </w:tc>
        <w:tc>
          <w:tcPr>
            <w:tcW w:w="5615" w:type="dxa"/>
            <w:tcBorders>
              <w:top w:val="single" w:sz="4" w:space="0" w:color="auto"/>
              <w:left w:val="single" w:sz="4" w:space="0" w:color="auto"/>
            </w:tcBorders>
            <w:shd w:val="clear" w:color="auto" w:fill="FFFFFF"/>
          </w:tcPr>
          <w:p w:rsidR="0009102C" w:rsidRPr="00CD18CD" w:rsidRDefault="0009102C" w:rsidP="005E033B">
            <w:pPr>
              <w:pStyle w:val="5"/>
              <w:shd w:val="clear" w:color="auto" w:fill="auto"/>
              <w:spacing w:after="0" w:line="274" w:lineRule="exact"/>
              <w:ind w:firstLine="0"/>
              <w:jc w:val="center"/>
              <w:rPr>
                <w:sz w:val="24"/>
              </w:rPr>
            </w:pPr>
            <w:r w:rsidRPr="00CD18CD">
              <w:rPr>
                <w:rStyle w:val="Bodytext105ptBoldSpacing0pt"/>
                <w:b w:val="0"/>
                <w:color w:val="auto"/>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Borders>
              <w:top w:val="single" w:sz="4" w:space="0" w:color="auto"/>
              <w:left w:val="single" w:sz="4" w:space="0" w:color="auto"/>
              <w:right w:val="single" w:sz="4" w:space="0" w:color="auto"/>
            </w:tcBorders>
            <w:shd w:val="clear" w:color="auto" w:fill="FFFFFF"/>
          </w:tcPr>
          <w:p w:rsidR="0009102C" w:rsidRPr="00CD18CD" w:rsidRDefault="0009102C" w:rsidP="005E033B">
            <w:pPr>
              <w:pStyle w:val="5"/>
              <w:shd w:val="clear" w:color="auto" w:fill="auto"/>
              <w:spacing w:after="0" w:line="274" w:lineRule="exact"/>
              <w:ind w:firstLine="0"/>
              <w:jc w:val="center"/>
              <w:rPr>
                <w:sz w:val="24"/>
              </w:rPr>
            </w:pPr>
            <w:r w:rsidRPr="00CD18CD">
              <w:rPr>
                <w:rStyle w:val="Bodytext105ptBoldSpacing0pt"/>
                <w:b w:val="0"/>
                <w:color w:val="auto"/>
                <w:sz w:val="24"/>
              </w:rPr>
              <w:t>Формы проведения занятий</w:t>
            </w:r>
          </w:p>
        </w:tc>
      </w:tr>
      <w:tr w:rsidR="00CD18CD" w:rsidRPr="00CD18CD" w:rsidTr="00CD2727">
        <w:trPr>
          <w:trHeight w:hRule="exact" w:val="3951"/>
        </w:trPr>
        <w:tc>
          <w:tcPr>
            <w:tcW w:w="2592" w:type="dxa"/>
            <w:tcBorders>
              <w:top w:val="single" w:sz="4" w:space="0" w:color="auto"/>
              <w:left w:val="single" w:sz="4" w:space="0" w:color="auto"/>
              <w:bottom w:val="single" w:sz="4" w:space="0" w:color="auto"/>
            </w:tcBorders>
            <w:shd w:val="clear" w:color="auto" w:fill="FFFFFF"/>
          </w:tcPr>
          <w:p w:rsidR="005E033B" w:rsidRPr="00CD18CD" w:rsidRDefault="00E22BF5" w:rsidP="00E22BF5">
            <w:pPr>
              <w:rPr>
                <w:sz w:val="22"/>
                <w:szCs w:val="22"/>
              </w:rPr>
            </w:pPr>
            <w:r w:rsidRPr="00CD18CD">
              <w:rPr>
                <w:sz w:val="22"/>
                <w:szCs w:val="22"/>
              </w:rPr>
              <w:t>Тема 1. Организация предоставления государственных и муниципальных услуг</w:t>
            </w: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5E033B" w:rsidRPr="00CD18CD" w:rsidRDefault="005E033B" w:rsidP="005E033B">
            <w:pPr>
              <w:rPr>
                <w:sz w:val="22"/>
                <w:szCs w:val="22"/>
              </w:rPr>
            </w:pPr>
          </w:p>
          <w:p w:rsidR="00E22BF5" w:rsidRPr="00CD18CD" w:rsidRDefault="00E22BF5" w:rsidP="005E033B">
            <w:pPr>
              <w:jc w:val="center"/>
              <w:rPr>
                <w:sz w:val="22"/>
                <w:szCs w:val="22"/>
              </w:rPr>
            </w:pPr>
          </w:p>
        </w:tc>
        <w:tc>
          <w:tcPr>
            <w:tcW w:w="5615" w:type="dxa"/>
            <w:tcBorders>
              <w:top w:val="single" w:sz="4" w:space="0" w:color="auto"/>
              <w:left w:val="single" w:sz="4" w:space="0" w:color="auto"/>
              <w:bottom w:val="single" w:sz="4" w:space="0" w:color="auto"/>
            </w:tcBorders>
            <w:shd w:val="clear" w:color="auto" w:fill="FFFFFF"/>
          </w:tcPr>
          <w:p w:rsidR="00E22BF5" w:rsidRPr="00CD18CD" w:rsidRDefault="00E22BF5" w:rsidP="00E22BF5">
            <w:pPr>
              <w:widowControl/>
              <w:autoSpaceDE/>
              <w:autoSpaceDN/>
              <w:adjustRightInd/>
              <w:rPr>
                <w:b/>
                <w:bCs/>
                <w:sz w:val="24"/>
                <w:szCs w:val="28"/>
              </w:rPr>
            </w:pPr>
            <w:r w:rsidRPr="00CD18CD">
              <w:rPr>
                <w:b/>
                <w:bCs/>
                <w:sz w:val="24"/>
                <w:szCs w:val="28"/>
              </w:rPr>
              <w:t>Целевая установка</w:t>
            </w:r>
          </w:p>
          <w:p w:rsidR="00E22BF5" w:rsidRPr="00CD18CD" w:rsidRDefault="00E22BF5" w:rsidP="00E22BF5">
            <w:pPr>
              <w:widowControl/>
              <w:autoSpaceDE/>
              <w:autoSpaceDN/>
              <w:adjustRightInd/>
              <w:jc w:val="both"/>
              <w:rPr>
                <w:bCs/>
                <w:sz w:val="24"/>
                <w:szCs w:val="28"/>
              </w:rPr>
            </w:pPr>
            <w:r w:rsidRPr="00CD18CD">
              <w:rPr>
                <w:bCs/>
                <w:sz w:val="24"/>
                <w:szCs w:val="28"/>
              </w:rPr>
              <w:t>Целью проведения семинарских занятий по данной теме является формирование умения студента применять знания по организации представления государственных и муниципальных услуг.</w:t>
            </w:r>
          </w:p>
          <w:p w:rsidR="00E22BF5" w:rsidRPr="00CD18CD" w:rsidRDefault="00E22BF5" w:rsidP="00E22BF5">
            <w:pPr>
              <w:widowControl/>
              <w:autoSpaceDE/>
              <w:autoSpaceDN/>
              <w:adjustRightInd/>
              <w:jc w:val="both"/>
              <w:rPr>
                <w:b/>
                <w:bCs/>
                <w:sz w:val="24"/>
                <w:szCs w:val="28"/>
              </w:rPr>
            </w:pPr>
            <w:r w:rsidRPr="00CD18CD">
              <w:rPr>
                <w:b/>
                <w:bCs/>
                <w:sz w:val="24"/>
                <w:szCs w:val="28"/>
              </w:rPr>
              <w:t>Вопросы для обсуждения</w:t>
            </w:r>
          </w:p>
          <w:p w:rsidR="00E22BF5" w:rsidRPr="00CD18CD" w:rsidRDefault="00E22BF5" w:rsidP="00E22BF5">
            <w:pPr>
              <w:widowControl/>
              <w:autoSpaceDE/>
              <w:autoSpaceDN/>
              <w:adjustRightInd/>
              <w:jc w:val="both"/>
              <w:rPr>
                <w:sz w:val="24"/>
                <w:szCs w:val="28"/>
              </w:rPr>
            </w:pPr>
            <w:r w:rsidRPr="00CD18CD">
              <w:rPr>
                <w:bCs/>
                <w:sz w:val="24"/>
                <w:szCs w:val="28"/>
              </w:rPr>
              <w:t>Анализ практик оценки качества и доступности публичных услуг Хартии Марианны (Франция). Анализ практик оценки качества и доступности публичных услуг Белая книга (Великобритания).</w:t>
            </w:r>
            <w:r w:rsidRPr="00CD18CD">
              <w:rPr>
                <w:sz w:val="24"/>
                <w:szCs w:val="28"/>
              </w:rPr>
              <w:t>, Анализ практик оценки качества и доступности публичных электронных услуг (Сингапур).</w:t>
            </w:r>
          </w:p>
          <w:p w:rsidR="00E22BF5" w:rsidRPr="00CD18CD" w:rsidRDefault="00E22BF5" w:rsidP="00E22BF5">
            <w:pPr>
              <w:widowControl/>
              <w:autoSpaceDE/>
              <w:autoSpaceDN/>
              <w:adjustRightInd/>
              <w:jc w:val="both"/>
              <w:rPr>
                <w:b/>
                <w:sz w:val="24"/>
                <w:szCs w:val="28"/>
              </w:rPr>
            </w:pPr>
            <w:r w:rsidRPr="00CD18CD">
              <w:rPr>
                <w:b/>
                <w:sz w:val="24"/>
                <w:szCs w:val="28"/>
              </w:rPr>
              <w:t>Рекомендуемая литература</w:t>
            </w:r>
          </w:p>
          <w:p w:rsidR="00E22BF5" w:rsidRPr="00CD18CD" w:rsidRDefault="00CD18CD" w:rsidP="00E22BF5">
            <w:pPr>
              <w:widowControl/>
              <w:autoSpaceDE/>
              <w:autoSpaceDN/>
              <w:adjustRightInd/>
              <w:jc w:val="both"/>
              <w:rPr>
                <w:sz w:val="24"/>
                <w:szCs w:val="28"/>
              </w:rPr>
            </w:pPr>
            <w:r w:rsidRPr="00CD18CD">
              <w:rPr>
                <w:sz w:val="24"/>
                <w:szCs w:val="28"/>
              </w:rPr>
              <w:t>Раздел 8: 1-14, осн.1-3 доп. литература: 4-5,</w:t>
            </w:r>
            <w:r w:rsidR="00E22BF5" w:rsidRPr="00CD18CD">
              <w:rPr>
                <w:sz w:val="24"/>
                <w:szCs w:val="28"/>
              </w:rPr>
              <w:t xml:space="preserve"> Раздел 9</w:t>
            </w:r>
          </w:p>
          <w:p w:rsidR="00E23E1B" w:rsidRPr="00CD18CD" w:rsidRDefault="00E23E1B" w:rsidP="00E22BF5">
            <w:pPr>
              <w:widowControl/>
              <w:autoSpaceDE/>
              <w:autoSpaceDN/>
              <w:adjustRightInd/>
              <w:jc w:val="both"/>
              <w:rPr>
                <w:sz w:val="24"/>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1D1D94" w:rsidRPr="00CD18CD" w:rsidRDefault="00E22BF5" w:rsidP="001D1D94">
            <w:pPr>
              <w:widowControl/>
              <w:autoSpaceDE/>
              <w:autoSpaceDN/>
              <w:adjustRightInd/>
              <w:rPr>
                <w:sz w:val="24"/>
                <w:szCs w:val="28"/>
              </w:rPr>
            </w:pPr>
            <w:r w:rsidRPr="00CD18CD">
              <w:rPr>
                <w:sz w:val="24"/>
                <w:szCs w:val="28"/>
              </w:rPr>
              <w:t>Мини-тестирование.</w:t>
            </w:r>
          </w:p>
          <w:p w:rsidR="001D1D94" w:rsidRPr="00CD18CD" w:rsidRDefault="00E22BF5" w:rsidP="001D1D94">
            <w:pPr>
              <w:widowControl/>
              <w:autoSpaceDE/>
              <w:autoSpaceDN/>
              <w:adjustRightInd/>
              <w:rPr>
                <w:sz w:val="24"/>
                <w:szCs w:val="28"/>
              </w:rPr>
            </w:pPr>
            <w:r w:rsidRPr="00CD18CD">
              <w:rPr>
                <w:sz w:val="24"/>
                <w:szCs w:val="28"/>
              </w:rPr>
              <w:t>Ответы на вопросы по презентуемому материалу.</w:t>
            </w:r>
          </w:p>
          <w:p w:rsidR="001D1D94" w:rsidRPr="00CD18CD" w:rsidRDefault="001D1D94" w:rsidP="001D1D94">
            <w:pPr>
              <w:widowControl/>
              <w:autoSpaceDE/>
              <w:autoSpaceDN/>
              <w:adjustRightInd/>
              <w:rPr>
                <w:sz w:val="24"/>
                <w:szCs w:val="28"/>
              </w:rPr>
            </w:pPr>
            <w:r w:rsidRPr="00CD18CD">
              <w:rPr>
                <w:sz w:val="24"/>
                <w:szCs w:val="28"/>
              </w:rPr>
              <w:t>Решение кейса.</w:t>
            </w:r>
          </w:p>
        </w:tc>
      </w:tr>
      <w:tr w:rsidR="00CD18CD" w:rsidRPr="00CD18CD" w:rsidTr="00B660B5">
        <w:trPr>
          <w:trHeight w:hRule="exact" w:val="6940"/>
        </w:trPr>
        <w:tc>
          <w:tcPr>
            <w:tcW w:w="2592" w:type="dxa"/>
            <w:tcBorders>
              <w:top w:val="single" w:sz="4" w:space="0" w:color="auto"/>
              <w:left w:val="single" w:sz="4" w:space="0" w:color="auto"/>
              <w:bottom w:val="single" w:sz="4" w:space="0" w:color="auto"/>
            </w:tcBorders>
            <w:shd w:val="clear" w:color="auto" w:fill="FFFFFF"/>
          </w:tcPr>
          <w:p w:rsidR="00E22BF5" w:rsidRPr="00CD18CD" w:rsidRDefault="00E22BF5" w:rsidP="005E033B">
            <w:pPr>
              <w:rPr>
                <w:sz w:val="22"/>
                <w:szCs w:val="22"/>
              </w:rPr>
            </w:pPr>
            <w:r w:rsidRPr="00CD18CD">
              <w:rPr>
                <w:sz w:val="22"/>
                <w:szCs w:val="22"/>
              </w:rPr>
              <w:t>Тема 2. Правовое регулирование предоставления государственных и муниципальных услуг</w:t>
            </w:r>
          </w:p>
        </w:tc>
        <w:tc>
          <w:tcPr>
            <w:tcW w:w="5615" w:type="dxa"/>
            <w:tcBorders>
              <w:top w:val="single" w:sz="4" w:space="0" w:color="auto"/>
              <w:left w:val="single" w:sz="4" w:space="0" w:color="auto"/>
              <w:bottom w:val="single" w:sz="4" w:space="0" w:color="auto"/>
            </w:tcBorders>
            <w:shd w:val="clear" w:color="auto" w:fill="FFFFFF"/>
          </w:tcPr>
          <w:p w:rsidR="00E22BF5" w:rsidRPr="00CD18CD" w:rsidRDefault="00E22BF5" w:rsidP="005E033B">
            <w:pPr>
              <w:rPr>
                <w:sz w:val="24"/>
                <w:szCs w:val="24"/>
              </w:rPr>
            </w:pPr>
            <w:r w:rsidRPr="00CD18CD">
              <w:rPr>
                <w:rStyle w:val="Bodytext105ptBoldSpacing0pt"/>
                <w:color w:val="auto"/>
                <w:sz w:val="24"/>
                <w:szCs w:val="24"/>
              </w:rPr>
              <w:t>Целевая установка</w:t>
            </w:r>
          </w:p>
          <w:p w:rsidR="00E22BF5" w:rsidRPr="00CD18CD" w:rsidRDefault="00E22BF5" w:rsidP="005E033B">
            <w:pPr>
              <w:rPr>
                <w:sz w:val="24"/>
                <w:szCs w:val="24"/>
              </w:rPr>
            </w:pPr>
            <w:r w:rsidRPr="00CD18CD">
              <w:rPr>
                <w:rStyle w:val="11"/>
                <w:color w:val="auto"/>
              </w:rPr>
              <w:t>Целью проведения семинарских занятий по данной теме является формирование умения студента осуществлять правовое регулирование предоставления государственных и муниципальных услуг.</w:t>
            </w:r>
          </w:p>
          <w:p w:rsidR="00E22BF5" w:rsidRPr="00CD18CD" w:rsidRDefault="00E22BF5" w:rsidP="005E033B">
            <w:pPr>
              <w:rPr>
                <w:sz w:val="24"/>
                <w:szCs w:val="24"/>
              </w:rPr>
            </w:pPr>
            <w:r w:rsidRPr="00CD18CD">
              <w:rPr>
                <w:rStyle w:val="Bodytext105ptBoldSpacing0pt"/>
                <w:color w:val="auto"/>
                <w:sz w:val="24"/>
                <w:szCs w:val="24"/>
              </w:rPr>
              <w:t>Вопросы для обсуждения</w:t>
            </w:r>
          </w:p>
          <w:p w:rsidR="00E22BF5" w:rsidRPr="00CD18CD" w:rsidRDefault="00E22BF5" w:rsidP="005E033B">
            <w:pPr>
              <w:rPr>
                <w:sz w:val="24"/>
                <w:szCs w:val="24"/>
              </w:rPr>
            </w:pPr>
            <w:r w:rsidRPr="00CD18CD">
              <w:rPr>
                <w:rStyle w:val="11"/>
                <w:color w:val="auto"/>
              </w:rPr>
              <w:t>Система законодательства, регулирующая организацию представления государственных и муниципальных услуг.</w:t>
            </w:r>
          </w:p>
          <w:p w:rsidR="00E22BF5" w:rsidRPr="00CD18CD" w:rsidRDefault="00E22BF5" w:rsidP="005E033B">
            <w:pPr>
              <w:rPr>
                <w:sz w:val="24"/>
                <w:szCs w:val="24"/>
              </w:rPr>
            </w:pPr>
            <w:r w:rsidRPr="00CD18CD">
              <w:rPr>
                <w:rStyle w:val="11"/>
                <w:color w:val="auto"/>
              </w:rPr>
              <w:t>Развитие федеральных и региональных нормативных правовых актов.</w:t>
            </w:r>
          </w:p>
          <w:p w:rsidR="00E22BF5" w:rsidRPr="00CD18CD" w:rsidRDefault="00E22BF5" w:rsidP="005E033B">
            <w:pPr>
              <w:rPr>
                <w:sz w:val="24"/>
                <w:szCs w:val="24"/>
              </w:rPr>
            </w:pPr>
            <w:r w:rsidRPr="00CD18CD">
              <w:rPr>
                <w:rStyle w:val="11"/>
                <w:color w:val="auto"/>
              </w:rPr>
              <w:t>Отличие понятий «государственные услуги», «муниципальные услуги» в юридической, экономической и управленческой сферах.</w:t>
            </w:r>
          </w:p>
          <w:p w:rsidR="00E22BF5" w:rsidRPr="00CD18CD" w:rsidRDefault="00E22BF5" w:rsidP="005E033B">
            <w:pPr>
              <w:rPr>
                <w:sz w:val="24"/>
                <w:szCs w:val="24"/>
              </w:rPr>
            </w:pPr>
            <w:r w:rsidRPr="00CD18CD">
              <w:rPr>
                <w:rStyle w:val="11"/>
                <w:color w:val="auto"/>
              </w:rPr>
              <w:t>Порядок составления реестра государственных и муниципальных услуг.</w:t>
            </w:r>
          </w:p>
          <w:p w:rsidR="00E22BF5" w:rsidRPr="00CD18CD" w:rsidRDefault="00E22BF5" w:rsidP="005E033B">
            <w:pPr>
              <w:rPr>
                <w:sz w:val="24"/>
                <w:szCs w:val="24"/>
              </w:rPr>
            </w:pPr>
            <w:r w:rsidRPr="00CD18CD">
              <w:rPr>
                <w:rStyle w:val="11"/>
                <w:color w:val="auto"/>
              </w:rPr>
              <w:t>Административные регламенты. Анализ практик применения стандартов в деятельности государственных органов и органов местного самоуправления.</w:t>
            </w:r>
          </w:p>
          <w:p w:rsidR="00E22BF5" w:rsidRPr="00CD18CD" w:rsidRDefault="00E22BF5" w:rsidP="005E033B">
            <w:pPr>
              <w:rPr>
                <w:sz w:val="24"/>
                <w:szCs w:val="24"/>
              </w:rPr>
            </w:pPr>
            <w:r w:rsidRPr="00CD18CD">
              <w:rPr>
                <w:rStyle w:val="11"/>
                <w:color w:val="auto"/>
              </w:rPr>
              <w:t>Стандарт предоставления государственной и муниципальной услуги.</w:t>
            </w:r>
          </w:p>
          <w:p w:rsidR="00CD18CD" w:rsidRPr="00CD18CD" w:rsidRDefault="00CD18CD" w:rsidP="00CD18CD">
            <w:pPr>
              <w:widowControl/>
              <w:autoSpaceDE/>
              <w:autoSpaceDN/>
              <w:adjustRightInd/>
              <w:jc w:val="both"/>
              <w:rPr>
                <w:b/>
                <w:sz w:val="24"/>
                <w:szCs w:val="28"/>
              </w:rPr>
            </w:pPr>
            <w:r w:rsidRPr="00CD18CD">
              <w:rPr>
                <w:b/>
                <w:sz w:val="24"/>
                <w:szCs w:val="28"/>
              </w:rPr>
              <w:t>Рекомендуемая литература</w:t>
            </w:r>
          </w:p>
          <w:p w:rsidR="00CD18CD" w:rsidRPr="00CD18CD" w:rsidRDefault="00CD18CD" w:rsidP="00CD18CD">
            <w:pPr>
              <w:widowControl/>
              <w:autoSpaceDE/>
              <w:autoSpaceDN/>
              <w:adjustRightInd/>
              <w:jc w:val="both"/>
              <w:rPr>
                <w:sz w:val="24"/>
                <w:szCs w:val="28"/>
              </w:rPr>
            </w:pPr>
            <w:r w:rsidRPr="00CD18CD">
              <w:rPr>
                <w:sz w:val="24"/>
                <w:szCs w:val="28"/>
              </w:rPr>
              <w:t>Раздел 8: 1-14, осн.1-3 доп. литература: 4-5, Раздел 9</w:t>
            </w:r>
          </w:p>
          <w:p w:rsidR="00E23E1B" w:rsidRPr="00CD18CD" w:rsidRDefault="00E23E1B" w:rsidP="005E033B">
            <w:pPr>
              <w:rPr>
                <w:rStyle w:val="11"/>
                <w:color w:val="auto"/>
              </w:rPr>
            </w:pPr>
          </w:p>
          <w:p w:rsidR="00E23E1B" w:rsidRPr="00CD18CD" w:rsidRDefault="00E23E1B" w:rsidP="005E033B">
            <w:pPr>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E22BF5" w:rsidRPr="00CD18CD" w:rsidRDefault="00E22BF5" w:rsidP="005E033B">
            <w:pPr>
              <w:rPr>
                <w:rStyle w:val="11"/>
                <w:color w:val="auto"/>
              </w:rPr>
            </w:pPr>
            <w:r w:rsidRPr="00CD18CD">
              <w:rPr>
                <w:rStyle w:val="11"/>
                <w:color w:val="auto"/>
              </w:rPr>
              <w:t>Творческое задание. Мини-тестирование. Ответы на вопросы по презентуемому материалу.</w:t>
            </w:r>
          </w:p>
          <w:p w:rsidR="001D1D94" w:rsidRPr="00CD18CD" w:rsidRDefault="001D1D94" w:rsidP="005E033B">
            <w:pPr>
              <w:rPr>
                <w:sz w:val="24"/>
                <w:szCs w:val="24"/>
              </w:rPr>
            </w:pPr>
            <w:r w:rsidRPr="00CD18CD">
              <w:rPr>
                <w:rStyle w:val="11"/>
                <w:color w:val="auto"/>
              </w:rPr>
              <w:t xml:space="preserve">Групповое </w:t>
            </w:r>
            <w:r w:rsidRPr="00CD18CD">
              <w:t>обсуждение.</w:t>
            </w:r>
          </w:p>
        </w:tc>
      </w:tr>
      <w:tr w:rsidR="00CD18CD" w:rsidRPr="00CD18CD" w:rsidTr="00CD2727">
        <w:trPr>
          <w:trHeight w:hRule="exact" w:val="4801"/>
        </w:trPr>
        <w:tc>
          <w:tcPr>
            <w:tcW w:w="2592" w:type="dxa"/>
            <w:tcBorders>
              <w:top w:val="single" w:sz="4" w:space="0" w:color="auto"/>
              <w:left w:val="single" w:sz="4" w:space="0" w:color="auto"/>
              <w:bottom w:val="single" w:sz="4" w:space="0" w:color="auto"/>
            </w:tcBorders>
            <w:shd w:val="clear" w:color="auto" w:fill="FFFFFF"/>
          </w:tcPr>
          <w:p w:rsidR="00E22BF5" w:rsidRPr="00CD18CD" w:rsidRDefault="00E22BF5" w:rsidP="00E22BF5">
            <w:pPr>
              <w:rPr>
                <w:sz w:val="22"/>
                <w:szCs w:val="22"/>
              </w:rPr>
            </w:pPr>
            <w:r w:rsidRPr="00CD18CD">
              <w:rPr>
                <w:sz w:val="22"/>
                <w:szCs w:val="22"/>
              </w:rPr>
              <w:lastRenderedPageBreak/>
              <w:t>Тема 3. Межведомственное информационное взаимодействие при предоставлении государственных и муниципальных услуг</w:t>
            </w:r>
          </w:p>
        </w:tc>
        <w:tc>
          <w:tcPr>
            <w:tcW w:w="5615" w:type="dxa"/>
            <w:tcBorders>
              <w:top w:val="single" w:sz="4" w:space="0" w:color="auto"/>
              <w:left w:val="single" w:sz="4" w:space="0" w:color="auto"/>
              <w:bottom w:val="single" w:sz="4" w:space="0" w:color="auto"/>
            </w:tcBorders>
            <w:shd w:val="clear" w:color="auto" w:fill="FFFFFF"/>
          </w:tcPr>
          <w:p w:rsidR="00E22BF5" w:rsidRPr="00CD18CD" w:rsidRDefault="00E22BF5" w:rsidP="00E22BF5">
            <w:pPr>
              <w:pStyle w:val="5"/>
              <w:shd w:val="clear" w:color="auto" w:fill="auto"/>
              <w:spacing w:after="0" w:line="240" w:lineRule="auto"/>
              <w:ind w:firstLine="0"/>
              <w:rPr>
                <w:sz w:val="24"/>
                <w:szCs w:val="24"/>
              </w:rPr>
            </w:pPr>
            <w:r w:rsidRPr="00CD18CD">
              <w:rPr>
                <w:rStyle w:val="Bodytext105ptBoldSpacing0pt"/>
                <w:color w:val="auto"/>
                <w:sz w:val="24"/>
                <w:szCs w:val="24"/>
              </w:rPr>
              <w:t>Целевая установка</w:t>
            </w:r>
          </w:p>
          <w:p w:rsidR="00E22BF5" w:rsidRPr="00CD18CD" w:rsidRDefault="00E22BF5" w:rsidP="00E22BF5">
            <w:pPr>
              <w:pStyle w:val="5"/>
              <w:spacing w:after="0" w:line="240" w:lineRule="auto"/>
              <w:ind w:firstLine="0"/>
              <w:jc w:val="both"/>
              <w:rPr>
                <w:rStyle w:val="11"/>
                <w:color w:val="auto"/>
              </w:rPr>
            </w:pPr>
            <w:r w:rsidRPr="00CD18CD">
              <w:rPr>
                <w:rStyle w:val="11"/>
                <w:color w:val="auto"/>
              </w:rPr>
              <w:t>Целью проведения семинарских занятий по данной теме является формирование умения студента организовать межведомственное информационное взаимодействие органов власти при предоставлении государственных и муниципальных услуг.</w:t>
            </w:r>
          </w:p>
          <w:p w:rsidR="00E22BF5" w:rsidRPr="00CD18CD" w:rsidRDefault="00E22BF5" w:rsidP="00E22BF5">
            <w:pPr>
              <w:pStyle w:val="5"/>
              <w:spacing w:after="0" w:line="240" w:lineRule="auto"/>
              <w:ind w:firstLine="0"/>
              <w:rPr>
                <w:rStyle w:val="11"/>
                <w:b/>
                <w:color w:val="auto"/>
              </w:rPr>
            </w:pPr>
            <w:r w:rsidRPr="00CD18CD">
              <w:rPr>
                <w:rStyle w:val="11"/>
                <w:b/>
                <w:color w:val="auto"/>
              </w:rPr>
              <w:t>Вопросы для обсуждения</w:t>
            </w:r>
          </w:p>
          <w:p w:rsidR="00E22BF5" w:rsidRPr="00CD18CD" w:rsidRDefault="00E22BF5" w:rsidP="00E22BF5">
            <w:pPr>
              <w:pStyle w:val="5"/>
              <w:spacing w:after="0" w:line="240" w:lineRule="auto"/>
              <w:ind w:firstLine="0"/>
              <w:jc w:val="both"/>
              <w:rPr>
                <w:rStyle w:val="11"/>
                <w:color w:val="auto"/>
              </w:rPr>
            </w:pPr>
            <w:r w:rsidRPr="00CD18CD">
              <w:rPr>
                <w:rStyle w:val="11"/>
                <w:color w:val="auto"/>
              </w:rPr>
              <w:t>Базовые государственные информационные ресурсы: понятие, структура, порядок формирования и использования.</w:t>
            </w:r>
          </w:p>
          <w:p w:rsidR="00E22BF5" w:rsidRPr="00CD18CD" w:rsidRDefault="00E22BF5" w:rsidP="00E22BF5">
            <w:pPr>
              <w:pStyle w:val="5"/>
              <w:spacing w:after="0" w:line="240" w:lineRule="auto"/>
              <w:ind w:firstLine="0"/>
              <w:jc w:val="both"/>
              <w:rPr>
                <w:rStyle w:val="11"/>
                <w:color w:val="auto"/>
              </w:rPr>
            </w:pPr>
            <w:r w:rsidRPr="00CD18CD">
              <w:rPr>
                <w:rStyle w:val="11"/>
                <w:color w:val="auto"/>
              </w:rPr>
              <w:t>Организация межведомственного информационного взаимодействия органов, представляющих государственные и муниципальные услуги.</w:t>
            </w:r>
          </w:p>
          <w:p w:rsidR="00E22BF5" w:rsidRPr="00CD18CD" w:rsidRDefault="00E22BF5" w:rsidP="00E22BF5">
            <w:pPr>
              <w:pStyle w:val="5"/>
              <w:spacing w:after="0" w:line="240" w:lineRule="auto"/>
              <w:ind w:firstLine="0"/>
              <w:jc w:val="both"/>
              <w:rPr>
                <w:rStyle w:val="11"/>
                <w:color w:val="auto"/>
              </w:rPr>
            </w:pPr>
            <w:r w:rsidRPr="00CD18CD">
              <w:rPr>
                <w:rStyle w:val="11"/>
                <w:color w:val="auto"/>
              </w:rPr>
              <w:t>Формы предоставления государственных и муниципальных услуг.</w:t>
            </w:r>
          </w:p>
          <w:p w:rsidR="00CD18CD" w:rsidRPr="00CD18CD" w:rsidRDefault="00CD18CD" w:rsidP="00CD18CD">
            <w:pPr>
              <w:widowControl/>
              <w:autoSpaceDE/>
              <w:autoSpaceDN/>
              <w:adjustRightInd/>
              <w:jc w:val="both"/>
              <w:rPr>
                <w:b/>
                <w:sz w:val="24"/>
                <w:szCs w:val="28"/>
              </w:rPr>
            </w:pPr>
            <w:r w:rsidRPr="00CD18CD">
              <w:rPr>
                <w:b/>
                <w:sz w:val="24"/>
                <w:szCs w:val="28"/>
              </w:rPr>
              <w:t>Рекомендуемая литература</w:t>
            </w:r>
          </w:p>
          <w:p w:rsidR="00CD18CD" w:rsidRPr="00CD18CD" w:rsidRDefault="00CD18CD" w:rsidP="00CD18CD">
            <w:pPr>
              <w:widowControl/>
              <w:autoSpaceDE/>
              <w:autoSpaceDN/>
              <w:adjustRightInd/>
              <w:jc w:val="both"/>
              <w:rPr>
                <w:sz w:val="24"/>
                <w:szCs w:val="28"/>
              </w:rPr>
            </w:pPr>
            <w:r w:rsidRPr="00CD18CD">
              <w:rPr>
                <w:sz w:val="24"/>
                <w:szCs w:val="28"/>
              </w:rPr>
              <w:t>Раздел 8: 1-14, осн.1-3 доп. литература: 4-5, Раздел 9</w:t>
            </w:r>
          </w:p>
          <w:p w:rsidR="00E22BF5" w:rsidRPr="00CD18CD" w:rsidRDefault="00E22BF5" w:rsidP="00E22BF5">
            <w:pPr>
              <w:pStyle w:val="5"/>
              <w:spacing w:after="0" w:line="240" w:lineRule="auto"/>
              <w:ind w:firstLine="0"/>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22BF5" w:rsidRPr="00CD18CD" w:rsidRDefault="00E22BF5" w:rsidP="00E22BF5">
            <w:pPr>
              <w:pStyle w:val="5"/>
              <w:shd w:val="clear" w:color="auto" w:fill="auto"/>
              <w:spacing w:after="0" w:line="274" w:lineRule="exact"/>
              <w:ind w:firstLine="0"/>
              <w:jc w:val="center"/>
            </w:pPr>
            <w:r w:rsidRPr="00CD18CD">
              <w:rPr>
                <w:rStyle w:val="11"/>
                <w:color w:val="auto"/>
              </w:rPr>
              <w:t>Опрос, тестирование, решение ситуационных задач</w:t>
            </w:r>
          </w:p>
        </w:tc>
      </w:tr>
      <w:tr w:rsidR="00CD18CD" w:rsidRPr="00CD18CD" w:rsidTr="00CD2727">
        <w:trPr>
          <w:trHeight w:hRule="exact" w:val="4953"/>
        </w:trPr>
        <w:tc>
          <w:tcPr>
            <w:tcW w:w="2592" w:type="dxa"/>
            <w:tcBorders>
              <w:top w:val="single" w:sz="4" w:space="0" w:color="auto"/>
              <w:left w:val="single" w:sz="4" w:space="0" w:color="auto"/>
              <w:bottom w:val="single" w:sz="4" w:space="0" w:color="auto"/>
            </w:tcBorders>
            <w:shd w:val="clear" w:color="auto" w:fill="FFFFFF"/>
          </w:tcPr>
          <w:p w:rsidR="00E22BF5" w:rsidRPr="00CD18CD" w:rsidRDefault="00E22BF5" w:rsidP="00E22BF5">
            <w:pPr>
              <w:pStyle w:val="5"/>
              <w:shd w:val="clear" w:color="auto" w:fill="auto"/>
              <w:spacing w:after="0" w:line="278" w:lineRule="exact"/>
              <w:ind w:firstLine="0"/>
            </w:pPr>
            <w:r w:rsidRPr="00CD18CD">
              <w:rPr>
                <w:rStyle w:val="11"/>
                <w:color w:val="auto"/>
                <w:sz w:val="22"/>
                <w:szCs w:val="22"/>
              </w:rPr>
              <w:t>Тема 4. Мониторинг качества и доступности государственных и муниципальных услуг</w:t>
            </w:r>
          </w:p>
        </w:tc>
        <w:tc>
          <w:tcPr>
            <w:tcW w:w="5615" w:type="dxa"/>
            <w:tcBorders>
              <w:top w:val="single" w:sz="4" w:space="0" w:color="auto"/>
              <w:left w:val="single" w:sz="4" w:space="0" w:color="auto"/>
              <w:bottom w:val="single" w:sz="4" w:space="0" w:color="auto"/>
            </w:tcBorders>
            <w:shd w:val="clear" w:color="auto" w:fill="FFFFFF"/>
          </w:tcPr>
          <w:p w:rsidR="00E22BF5" w:rsidRPr="00CD18CD" w:rsidRDefault="00E22BF5" w:rsidP="00E22BF5">
            <w:pPr>
              <w:pStyle w:val="5"/>
              <w:shd w:val="clear" w:color="auto" w:fill="auto"/>
              <w:spacing w:after="0" w:line="274" w:lineRule="exact"/>
              <w:ind w:firstLine="0"/>
              <w:rPr>
                <w:sz w:val="24"/>
                <w:szCs w:val="24"/>
              </w:rPr>
            </w:pPr>
            <w:r w:rsidRPr="00CD18CD">
              <w:rPr>
                <w:rStyle w:val="Bodytext105ptBoldSpacing0pt"/>
                <w:color w:val="auto"/>
                <w:sz w:val="24"/>
                <w:szCs w:val="24"/>
              </w:rPr>
              <w:t>Целевая установка</w:t>
            </w:r>
          </w:p>
          <w:p w:rsidR="00E22BF5" w:rsidRPr="00CD18CD" w:rsidRDefault="00E22BF5" w:rsidP="00E22BF5">
            <w:pPr>
              <w:pStyle w:val="5"/>
              <w:shd w:val="clear" w:color="auto" w:fill="auto"/>
              <w:spacing w:after="0" w:line="274" w:lineRule="exact"/>
              <w:ind w:firstLine="0"/>
              <w:jc w:val="both"/>
              <w:rPr>
                <w:sz w:val="24"/>
                <w:szCs w:val="24"/>
              </w:rPr>
            </w:pPr>
            <w:r w:rsidRPr="00CD18CD">
              <w:rPr>
                <w:rStyle w:val="11"/>
                <w:color w:val="auto"/>
              </w:rPr>
              <w:t>Целью проведения семинарских занятий по данной теме является формирование умения студента применять мониторинг оценки эффективности и результативности государственных и муниципальных услуг.</w:t>
            </w:r>
          </w:p>
          <w:p w:rsidR="00E22BF5" w:rsidRPr="00CD18CD" w:rsidRDefault="00E22BF5" w:rsidP="00E22BF5">
            <w:pPr>
              <w:pStyle w:val="5"/>
              <w:shd w:val="clear" w:color="auto" w:fill="auto"/>
              <w:spacing w:after="0" w:line="274" w:lineRule="exact"/>
              <w:ind w:firstLine="0"/>
              <w:rPr>
                <w:sz w:val="24"/>
                <w:szCs w:val="24"/>
              </w:rPr>
            </w:pPr>
            <w:r w:rsidRPr="00CD18CD">
              <w:rPr>
                <w:rStyle w:val="Bodytext105ptBoldSpacing0pt"/>
                <w:color w:val="auto"/>
                <w:sz w:val="24"/>
                <w:szCs w:val="24"/>
              </w:rPr>
              <w:t>Вопросы для обсуждения</w:t>
            </w:r>
          </w:p>
          <w:p w:rsidR="00E22BF5" w:rsidRPr="00CD18CD" w:rsidRDefault="00E22BF5" w:rsidP="00E22BF5">
            <w:pPr>
              <w:pStyle w:val="5"/>
              <w:shd w:val="clear" w:color="auto" w:fill="auto"/>
              <w:spacing w:after="0" w:line="274" w:lineRule="exact"/>
              <w:ind w:firstLine="0"/>
              <w:jc w:val="both"/>
              <w:rPr>
                <w:sz w:val="24"/>
                <w:szCs w:val="24"/>
              </w:rPr>
            </w:pPr>
            <w:r w:rsidRPr="00CD18CD">
              <w:rPr>
                <w:rStyle w:val="11"/>
                <w:color w:val="auto"/>
              </w:rPr>
              <w:t>Деятельность органов власти по оценке качества и доступности государственных и муниципальных услуг.</w:t>
            </w:r>
          </w:p>
          <w:p w:rsidR="00E22BF5" w:rsidRPr="00CD18CD" w:rsidRDefault="00E22BF5" w:rsidP="00E22BF5">
            <w:pPr>
              <w:pStyle w:val="5"/>
              <w:shd w:val="clear" w:color="auto" w:fill="auto"/>
              <w:spacing w:after="0" w:line="274" w:lineRule="exact"/>
              <w:ind w:firstLine="0"/>
              <w:jc w:val="both"/>
              <w:rPr>
                <w:sz w:val="24"/>
                <w:szCs w:val="24"/>
              </w:rPr>
            </w:pPr>
            <w:r w:rsidRPr="00CD18CD">
              <w:rPr>
                <w:rStyle w:val="11"/>
                <w:color w:val="auto"/>
              </w:rPr>
              <w:t>Организация мониторинга деятельности многофункциональных центров.</w:t>
            </w:r>
          </w:p>
          <w:p w:rsidR="00E22BF5" w:rsidRPr="00CD18CD" w:rsidRDefault="00E22BF5" w:rsidP="00E22BF5">
            <w:pPr>
              <w:pStyle w:val="5"/>
              <w:shd w:val="clear" w:color="auto" w:fill="auto"/>
              <w:spacing w:after="0" w:line="274" w:lineRule="exact"/>
              <w:ind w:firstLine="0"/>
              <w:jc w:val="both"/>
              <w:rPr>
                <w:sz w:val="24"/>
                <w:szCs w:val="24"/>
              </w:rPr>
            </w:pPr>
            <w:r w:rsidRPr="00CD18CD">
              <w:rPr>
                <w:rStyle w:val="11"/>
                <w:color w:val="auto"/>
              </w:rPr>
              <w:t>Оценка эффективности и результативности государственных и муниципальных услуг.</w:t>
            </w:r>
          </w:p>
          <w:p w:rsidR="00E22BF5" w:rsidRPr="00CD18CD" w:rsidRDefault="00E22BF5" w:rsidP="00E22BF5">
            <w:pPr>
              <w:pStyle w:val="5"/>
              <w:shd w:val="clear" w:color="auto" w:fill="auto"/>
              <w:spacing w:after="0" w:line="274" w:lineRule="exact"/>
              <w:ind w:firstLine="0"/>
              <w:jc w:val="both"/>
              <w:rPr>
                <w:sz w:val="24"/>
                <w:szCs w:val="24"/>
              </w:rPr>
            </w:pPr>
            <w:r w:rsidRPr="00CD18CD">
              <w:rPr>
                <w:rStyle w:val="11"/>
                <w:color w:val="auto"/>
              </w:rPr>
              <w:t>Отчетность о реализации государственных и муниципальных услуг.</w:t>
            </w:r>
          </w:p>
          <w:p w:rsidR="00CD18CD" w:rsidRPr="00CD18CD" w:rsidRDefault="00CD18CD" w:rsidP="00CD18CD">
            <w:pPr>
              <w:widowControl/>
              <w:autoSpaceDE/>
              <w:autoSpaceDN/>
              <w:adjustRightInd/>
              <w:jc w:val="both"/>
              <w:rPr>
                <w:b/>
                <w:sz w:val="24"/>
                <w:szCs w:val="28"/>
              </w:rPr>
            </w:pPr>
            <w:r w:rsidRPr="00CD18CD">
              <w:rPr>
                <w:b/>
                <w:sz w:val="24"/>
                <w:szCs w:val="28"/>
              </w:rPr>
              <w:t>Рекомендуемая литература</w:t>
            </w:r>
          </w:p>
          <w:p w:rsidR="00CD18CD" w:rsidRPr="00CD18CD" w:rsidRDefault="00CD18CD" w:rsidP="00CD18CD">
            <w:pPr>
              <w:widowControl/>
              <w:autoSpaceDE/>
              <w:autoSpaceDN/>
              <w:adjustRightInd/>
              <w:jc w:val="both"/>
              <w:rPr>
                <w:sz w:val="24"/>
                <w:szCs w:val="28"/>
              </w:rPr>
            </w:pPr>
            <w:r w:rsidRPr="00CD18CD">
              <w:rPr>
                <w:sz w:val="24"/>
                <w:szCs w:val="28"/>
              </w:rPr>
              <w:t>Раздел 8: 1-14, осн.1-3 доп. литература: 4-5, Раздел 9</w:t>
            </w:r>
          </w:p>
          <w:p w:rsidR="00E22BF5" w:rsidRPr="00CD18CD" w:rsidRDefault="00E22BF5" w:rsidP="00E22BF5">
            <w:pPr>
              <w:pStyle w:val="5"/>
              <w:shd w:val="clear" w:color="auto" w:fill="auto"/>
              <w:spacing w:after="0" w:line="274" w:lineRule="exact"/>
              <w:ind w:firstLine="0"/>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22BF5" w:rsidRPr="00CD18CD" w:rsidRDefault="00E22BF5" w:rsidP="00E22BF5">
            <w:pPr>
              <w:pStyle w:val="5"/>
              <w:shd w:val="clear" w:color="auto" w:fill="auto"/>
              <w:spacing w:after="0" w:line="274" w:lineRule="exact"/>
              <w:ind w:firstLine="0"/>
              <w:jc w:val="center"/>
            </w:pPr>
            <w:r w:rsidRPr="00CD18CD">
              <w:rPr>
                <w:rStyle w:val="11"/>
                <w:color w:val="auto"/>
              </w:rPr>
              <w:t>Творческое задание. Оценка аргументированности позиции в дискуссии.</w:t>
            </w:r>
          </w:p>
        </w:tc>
      </w:tr>
    </w:tbl>
    <w:p w:rsidR="00EF237C" w:rsidRPr="00CD18CD" w:rsidRDefault="00EF237C" w:rsidP="00E22BF5">
      <w:pPr>
        <w:pStyle w:val="1"/>
        <w:ind w:firstLine="709"/>
        <w:jc w:val="both"/>
        <w:rPr>
          <w:rFonts w:ascii="Times New Roman" w:hAnsi="Times New Roman" w:cs="Times New Roman"/>
          <w:b/>
          <w:bCs/>
          <w:color w:val="auto"/>
          <w:sz w:val="28"/>
          <w:szCs w:val="28"/>
        </w:rPr>
      </w:pPr>
      <w:bookmarkStart w:id="10" w:name="_Toc69810913"/>
      <w:r w:rsidRPr="00CD18CD">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0"/>
    </w:p>
    <w:p w:rsidR="00EF237C" w:rsidRPr="00CD18CD" w:rsidRDefault="00EF237C" w:rsidP="00E22BF5">
      <w:pPr>
        <w:pStyle w:val="1"/>
        <w:spacing w:before="0"/>
        <w:ind w:firstLine="709"/>
        <w:jc w:val="both"/>
        <w:rPr>
          <w:rFonts w:ascii="Times New Roman" w:hAnsi="Times New Roman" w:cs="Times New Roman"/>
          <w:b/>
          <w:color w:val="auto"/>
          <w:sz w:val="28"/>
          <w:szCs w:val="28"/>
        </w:rPr>
      </w:pPr>
      <w:bookmarkStart w:id="11" w:name="_Toc69810914"/>
      <w:r w:rsidRPr="00CD18CD">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rsidR="00EF237C" w:rsidRPr="00CD18CD" w:rsidRDefault="00EF237C" w:rsidP="00CF1C23">
      <w:pPr>
        <w:widowControl/>
        <w:autoSpaceDE/>
        <w:autoSpaceDN/>
        <w:adjustRightInd/>
        <w:ind w:left="720"/>
        <w:contextualSpacing/>
        <w:jc w:val="right"/>
        <w:rPr>
          <w:b/>
          <w:sz w:val="28"/>
          <w:szCs w:val="28"/>
        </w:rPr>
      </w:pPr>
    </w:p>
    <w:tbl>
      <w:tblPr>
        <w:tblStyle w:val="a8"/>
        <w:tblW w:w="9913" w:type="dxa"/>
        <w:tblLook w:val="04A0" w:firstRow="1" w:lastRow="0" w:firstColumn="1" w:lastColumn="0" w:noHBand="0" w:noVBand="1"/>
      </w:tblPr>
      <w:tblGrid>
        <w:gridCol w:w="3304"/>
        <w:gridCol w:w="3304"/>
        <w:gridCol w:w="3305"/>
      </w:tblGrid>
      <w:tr w:rsidR="00CD18CD" w:rsidRPr="00CD18CD" w:rsidTr="00EF237C">
        <w:tc>
          <w:tcPr>
            <w:tcW w:w="3304" w:type="dxa"/>
            <w:tcBorders>
              <w:top w:val="single" w:sz="4" w:space="0" w:color="auto"/>
              <w:left w:val="single" w:sz="4" w:space="0" w:color="auto"/>
            </w:tcBorders>
            <w:shd w:val="clear" w:color="auto" w:fill="FFFFFF"/>
            <w:vAlign w:val="bottom"/>
          </w:tcPr>
          <w:p w:rsidR="00EF237C" w:rsidRPr="00CD18CD" w:rsidRDefault="00EF237C" w:rsidP="00EF237C">
            <w:pPr>
              <w:pStyle w:val="5"/>
              <w:shd w:val="clear" w:color="auto" w:fill="auto"/>
              <w:spacing w:after="0" w:line="274" w:lineRule="exact"/>
              <w:ind w:firstLine="0"/>
              <w:jc w:val="center"/>
            </w:pPr>
            <w:r w:rsidRPr="00CD18CD">
              <w:rPr>
                <w:rStyle w:val="Bodytext105ptBoldSpacing0pt"/>
                <w:color w:val="auto"/>
              </w:rPr>
              <w:t>Наименование тем (разделов) дисциплины</w:t>
            </w:r>
          </w:p>
        </w:tc>
        <w:tc>
          <w:tcPr>
            <w:tcW w:w="3304" w:type="dxa"/>
            <w:tcBorders>
              <w:top w:val="single" w:sz="4" w:space="0" w:color="auto"/>
              <w:left w:val="single" w:sz="4" w:space="0" w:color="auto"/>
            </w:tcBorders>
            <w:shd w:val="clear" w:color="auto" w:fill="FFFFFF"/>
            <w:vAlign w:val="bottom"/>
          </w:tcPr>
          <w:p w:rsidR="00EF237C" w:rsidRPr="00CD18CD" w:rsidRDefault="00EF237C" w:rsidP="00EF237C">
            <w:pPr>
              <w:pStyle w:val="5"/>
              <w:shd w:val="clear" w:color="auto" w:fill="auto"/>
              <w:spacing w:after="0" w:line="274" w:lineRule="exact"/>
              <w:ind w:firstLine="0"/>
              <w:jc w:val="center"/>
            </w:pPr>
            <w:r w:rsidRPr="00CD18CD">
              <w:rPr>
                <w:rStyle w:val="Bodytext105ptBoldSpacing0pt"/>
                <w:color w:val="auto"/>
              </w:rPr>
              <w:t>Перечень вопросов, отводимых на самостоятельное освоение</w:t>
            </w:r>
          </w:p>
        </w:tc>
        <w:tc>
          <w:tcPr>
            <w:tcW w:w="3305" w:type="dxa"/>
            <w:tcBorders>
              <w:top w:val="single" w:sz="4" w:space="0" w:color="auto"/>
              <w:left w:val="single" w:sz="4" w:space="0" w:color="auto"/>
              <w:right w:val="single" w:sz="4" w:space="0" w:color="auto"/>
            </w:tcBorders>
            <w:shd w:val="clear" w:color="auto" w:fill="FFFFFF"/>
          </w:tcPr>
          <w:p w:rsidR="00EF237C" w:rsidRPr="00CD18CD" w:rsidRDefault="00EF237C" w:rsidP="00EF237C">
            <w:pPr>
              <w:pStyle w:val="5"/>
              <w:shd w:val="clear" w:color="auto" w:fill="auto"/>
              <w:spacing w:after="0" w:line="278" w:lineRule="exact"/>
              <w:ind w:firstLine="0"/>
              <w:jc w:val="center"/>
            </w:pPr>
            <w:r w:rsidRPr="00CD18CD">
              <w:rPr>
                <w:rStyle w:val="Bodytext105ptBoldSpacing0pt"/>
                <w:color w:val="auto"/>
              </w:rPr>
              <w:t>Формы внеаудиторной самостоятельной работы</w:t>
            </w:r>
          </w:p>
        </w:tc>
      </w:tr>
      <w:tr w:rsidR="00CD18CD" w:rsidRPr="00CD18CD" w:rsidTr="00173A08">
        <w:tc>
          <w:tcPr>
            <w:tcW w:w="3304" w:type="dxa"/>
            <w:tcBorders>
              <w:top w:val="single" w:sz="4" w:space="0" w:color="auto"/>
              <w:left w:val="single" w:sz="4" w:space="0" w:color="auto"/>
            </w:tcBorders>
            <w:shd w:val="clear" w:color="auto" w:fill="FFFFFF"/>
          </w:tcPr>
          <w:p w:rsidR="00E22BF5" w:rsidRPr="00CD18CD" w:rsidRDefault="00E22BF5" w:rsidP="00E22BF5">
            <w:pPr>
              <w:rPr>
                <w:sz w:val="24"/>
                <w:szCs w:val="22"/>
              </w:rPr>
            </w:pPr>
            <w:r w:rsidRPr="00CD18CD">
              <w:rPr>
                <w:sz w:val="24"/>
                <w:szCs w:val="22"/>
              </w:rPr>
              <w:t>Тема 1. Организация предоставления государственных и муниципальных услуг</w:t>
            </w:r>
          </w:p>
        </w:tc>
        <w:tc>
          <w:tcPr>
            <w:tcW w:w="3304" w:type="dxa"/>
            <w:tcBorders>
              <w:top w:val="single" w:sz="4" w:space="0" w:color="auto"/>
              <w:left w:val="single" w:sz="4" w:space="0" w:color="auto"/>
            </w:tcBorders>
            <w:shd w:val="clear" w:color="auto" w:fill="FFFFFF"/>
          </w:tcPr>
          <w:p w:rsidR="00E22BF5" w:rsidRPr="00CD18CD" w:rsidRDefault="00E22BF5" w:rsidP="00E22BF5">
            <w:pPr>
              <w:pStyle w:val="5"/>
              <w:shd w:val="clear" w:color="auto" w:fill="auto"/>
              <w:spacing w:after="0" w:line="298" w:lineRule="exact"/>
              <w:ind w:firstLine="0"/>
            </w:pPr>
            <w:r w:rsidRPr="00CD18CD">
              <w:rPr>
                <w:rStyle w:val="11"/>
                <w:color w:val="auto"/>
              </w:rPr>
              <w:t>Субъекты и объекты предоставления государственных и муниципальных услуг.</w:t>
            </w:r>
          </w:p>
        </w:tc>
        <w:tc>
          <w:tcPr>
            <w:tcW w:w="3305" w:type="dxa"/>
            <w:tcBorders>
              <w:top w:val="single" w:sz="4" w:space="0" w:color="auto"/>
              <w:left w:val="single" w:sz="4" w:space="0" w:color="auto"/>
              <w:right w:val="single" w:sz="4" w:space="0" w:color="auto"/>
            </w:tcBorders>
            <w:shd w:val="clear" w:color="auto" w:fill="FFFFFF"/>
          </w:tcPr>
          <w:p w:rsidR="00E22BF5" w:rsidRPr="00CD18CD" w:rsidRDefault="00E22BF5" w:rsidP="00E22BF5">
            <w:pPr>
              <w:pStyle w:val="5"/>
              <w:shd w:val="clear" w:color="auto" w:fill="auto"/>
              <w:spacing w:after="0" w:line="298" w:lineRule="exact"/>
              <w:ind w:firstLine="0"/>
            </w:pPr>
            <w:r w:rsidRPr="00CD18CD">
              <w:rPr>
                <w:rStyle w:val="11"/>
                <w:color w:val="auto"/>
              </w:rPr>
              <w:t>Устные консультации, творческие задания,</w:t>
            </w:r>
          </w:p>
        </w:tc>
      </w:tr>
      <w:tr w:rsidR="00CD18CD" w:rsidRPr="00CD18CD" w:rsidTr="00173A08">
        <w:tc>
          <w:tcPr>
            <w:tcW w:w="3304" w:type="dxa"/>
            <w:tcBorders>
              <w:top w:val="single" w:sz="4" w:space="0" w:color="auto"/>
              <w:left w:val="single" w:sz="4" w:space="0" w:color="auto"/>
            </w:tcBorders>
            <w:shd w:val="clear" w:color="auto" w:fill="FFFFFF"/>
          </w:tcPr>
          <w:p w:rsidR="00E22BF5" w:rsidRPr="00CD18CD" w:rsidRDefault="00E22BF5" w:rsidP="00E22BF5">
            <w:pPr>
              <w:rPr>
                <w:sz w:val="24"/>
                <w:szCs w:val="22"/>
              </w:rPr>
            </w:pPr>
            <w:r w:rsidRPr="00CD18CD">
              <w:rPr>
                <w:sz w:val="24"/>
                <w:szCs w:val="22"/>
              </w:rPr>
              <w:t xml:space="preserve">Тема 2. Правовое регулирование предоставления </w:t>
            </w:r>
            <w:r w:rsidRPr="00CD18CD">
              <w:rPr>
                <w:sz w:val="24"/>
                <w:szCs w:val="22"/>
              </w:rPr>
              <w:lastRenderedPageBreak/>
              <w:t>государственных и муниципальных услуг</w:t>
            </w:r>
          </w:p>
        </w:tc>
        <w:tc>
          <w:tcPr>
            <w:tcW w:w="3304" w:type="dxa"/>
            <w:tcBorders>
              <w:top w:val="single" w:sz="4" w:space="0" w:color="auto"/>
              <w:left w:val="single" w:sz="4" w:space="0" w:color="auto"/>
            </w:tcBorders>
            <w:shd w:val="clear" w:color="auto" w:fill="FFFFFF"/>
          </w:tcPr>
          <w:p w:rsidR="00E22BF5" w:rsidRPr="00CD18CD" w:rsidRDefault="00E22BF5" w:rsidP="00E22BF5">
            <w:pPr>
              <w:pStyle w:val="5"/>
              <w:shd w:val="clear" w:color="auto" w:fill="auto"/>
              <w:spacing w:after="0" w:line="298" w:lineRule="exact"/>
              <w:ind w:firstLine="0"/>
              <w:jc w:val="both"/>
            </w:pPr>
            <w:r w:rsidRPr="00CD18CD">
              <w:rPr>
                <w:rStyle w:val="11"/>
                <w:color w:val="auto"/>
              </w:rPr>
              <w:lastRenderedPageBreak/>
              <w:t xml:space="preserve">Административный регламент: понятие, </w:t>
            </w:r>
            <w:r w:rsidRPr="00CD18CD">
              <w:rPr>
                <w:rStyle w:val="11"/>
                <w:color w:val="auto"/>
              </w:rPr>
              <w:lastRenderedPageBreak/>
              <w:t>структура, общие требования к разработке проекта административного регламента.</w:t>
            </w:r>
          </w:p>
        </w:tc>
        <w:tc>
          <w:tcPr>
            <w:tcW w:w="3305" w:type="dxa"/>
            <w:tcBorders>
              <w:top w:val="single" w:sz="4" w:space="0" w:color="auto"/>
              <w:left w:val="single" w:sz="4" w:space="0" w:color="auto"/>
              <w:right w:val="single" w:sz="4" w:space="0" w:color="auto"/>
            </w:tcBorders>
            <w:shd w:val="clear" w:color="auto" w:fill="FFFFFF"/>
          </w:tcPr>
          <w:p w:rsidR="00E22BF5" w:rsidRPr="00CD18CD" w:rsidRDefault="00E22BF5" w:rsidP="00E22BF5">
            <w:pPr>
              <w:pStyle w:val="5"/>
              <w:shd w:val="clear" w:color="auto" w:fill="auto"/>
              <w:spacing w:after="0" w:line="298" w:lineRule="exact"/>
              <w:ind w:firstLine="0"/>
            </w:pPr>
            <w:r w:rsidRPr="00CD18CD">
              <w:rPr>
                <w:rStyle w:val="11"/>
                <w:color w:val="auto"/>
              </w:rPr>
              <w:lastRenderedPageBreak/>
              <w:t>Устные консультации, творческие задания,</w:t>
            </w:r>
          </w:p>
        </w:tc>
      </w:tr>
      <w:tr w:rsidR="00CD18CD" w:rsidRPr="00CD18CD" w:rsidTr="00EF237C">
        <w:tc>
          <w:tcPr>
            <w:tcW w:w="3304" w:type="dxa"/>
            <w:tcBorders>
              <w:top w:val="single" w:sz="4" w:space="0" w:color="auto"/>
              <w:left w:val="single" w:sz="4" w:space="0" w:color="auto"/>
              <w:bottom w:val="single" w:sz="4" w:space="0" w:color="auto"/>
            </w:tcBorders>
            <w:shd w:val="clear" w:color="auto" w:fill="FFFFFF"/>
          </w:tcPr>
          <w:p w:rsidR="00E22BF5" w:rsidRPr="00CD18CD" w:rsidRDefault="00E22BF5" w:rsidP="00E22BF5">
            <w:pPr>
              <w:rPr>
                <w:sz w:val="24"/>
                <w:szCs w:val="22"/>
              </w:rPr>
            </w:pPr>
            <w:r w:rsidRPr="00CD18CD">
              <w:rPr>
                <w:sz w:val="24"/>
                <w:szCs w:val="22"/>
              </w:rPr>
              <w:t>Тема 3. Межведомственное информационное взаимодействие при предоставлении государственных и муниципальных услуг</w:t>
            </w:r>
          </w:p>
        </w:tc>
        <w:tc>
          <w:tcPr>
            <w:tcW w:w="3304" w:type="dxa"/>
            <w:tcBorders>
              <w:top w:val="single" w:sz="4" w:space="0" w:color="auto"/>
              <w:left w:val="single" w:sz="4" w:space="0" w:color="auto"/>
              <w:bottom w:val="single" w:sz="4" w:space="0" w:color="auto"/>
            </w:tcBorders>
            <w:shd w:val="clear" w:color="auto" w:fill="FFFFFF"/>
          </w:tcPr>
          <w:p w:rsidR="00E22BF5" w:rsidRPr="00CD18CD" w:rsidRDefault="00E22BF5" w:rsidP="00E22BF5">
            <w:pPr>
              <w:pStyle w:val="5"/>
              <w:shd w:val="clear" w:color="auto" w:fill="auto"/>
              <w:spacing w:after="0" w:line="298" w:lineRule="exact"/>
              <w:ind w:firstLine="0"/>
            </w:pPr>
            <w:r w:rsidRPr="00CD18CD">
              <w:rPr>
                <w:rStyle w:val="11"/>
                <w:color w:val="auto"/>
              </w:rPr>
              <w:t>Регламентация процессов</w:t>
            </w:r>
            <w:r w:rsidRPr="00CD18CD">
              <w:t xml:space="preserve"> </w:t>
            </w:r>
            <w:r w:rsidRPr="00CD18CD">
              <w:rPr>
                <w:rStyle w:val="11"/>
                <w:color w:val="auto"/>
              </w:rPr>
              <w:t>межведомственного</w:t>
            </w:r>
            <w:r w:rsidRPr="00CD18CD">
              <w:t xml:space="preserve"> </w:t>
            </w:r>
            <w:r w:rsidRPr="00CD18CD">
              <w:rPr>
                <w:rStyle w:val="11"/>
                <w:color w:val="auto"/>
              </w:rPr>
              <w:t>взаимодействия.</w:t>
            </w:r>
          </w:p>
        </w:tc>
        <w:tc>
          <w:tcPr>
            <w:tcW w:w="3305" w:type="dxa"/>
            <w:tcBorders>
              <w:top w:val="single" w:sz="4" w:space="0" w:color="auto"/>
              <w:left w:val="single" w:sz="4" w:space="0" w:color="auto"/>
              <w:bottom w:val="single" w:sz="4" w:space="0" w:color="auto"/>
              <w:right w:val="single" w:sz="4" w:space="0" w:color="auto"/>
            </w:tcBorders>
            <w:shd w:val="clear" w:color="auto" w:fill="FFFFFF"/>
          </w:tcPr>
          <w:p w:rsidR="00E22BF5" w:rsidRPr="00CD18CD" w:rsidRDefault="00E22BF5" w:rsidP="00E22BF5">
            <w:pPr>
              <w:pStyle w:val="5"/>
              <w:shd w:val="clear" w:color="auto" w:fill="auto"/>
              <w:spacing w:after="0" w:line="298" w:lineRule="exact"/>
              <w:ind w:firstLine="0"/>
            </w:pPr>
            <w:r w:rsidRPr="00CD18CD">
              <w:rPr>
                <w:rStyle w:val="11"/>
                <w:color w:val="auto"/>
              </w:rPr>
              <w:t>Устные консультации, творческие задания, собеседования, дискуссии в группах</w:t>
            </w:r>
          </w:p>
        </w:tc>
      </w:tr>
      <w:tr w:rsidR="00CD18CD" w:rsidRPr="00CD18CD" w:rsidTr="00173A08">
        <w:tc>
          <w:tcPr>
            <w:tcW w:w="3304" w:type="dxa"/>
            <w:tcBorders>
              <w:top w:val="single" w:sz="4" w:space="0" w:color="auto"/>
              <w:left w:val="single" w:sz="4" w:space="0" w:color="auto"/>
              <w:bottom w:val="single" w:sz="4" w:space="0" w:color="auto"/>
            </w:tcBorders>
            <w:shd w:val="clear" w:color="auto" w:fill="FFFFFF"/>
          </w:tcPr>
          <w:p w:rsidR="00E22BF5" w:rsidRPr="00CD18CD" w:rsidRDefault="00E22BF5" w:rsidP="00E22BF5">
            <w:pPr>
              <w:pStyle w:val="5"/>
              <w:shd w:val="clear" w:color="auto" w:fill="auto"/>
              <w:spacing w:after="0" w:line="278" w:lineRule="exact"/>
              <w:ind w:firstLine="0"/>
              <w:rPr>
                <w:sz w:val="24"/>
              </w:rPr>
            </w:pPr>
            <w:r w:rsidRPr="00CD18CD">
              <w:rPr>
                <w:rStyle w:val="11"/>
                <w:color w:val="auto"/>
                <w:szCs w:val="22"/>
              </w:rPr>
              <w:t>Тема 4. Мониторинг качества и доступности государственных и муниципальных услуг</w:t>
            </w:r>
          </w:p>
        </w:tc>
        <w:tc>
          <w:tcPr>
            <w:tcW w:w="3304" w:type="dxa"/>
            <w:tcBorders>
              <w:top w:val="single" w:sz="4" w:space="0" w:color="auto"/>
              <w:left w:val="single" w:sz="4" w:space="0" w:color="auto"/>
              <w:bottom w:val="single" w:sz="4" w:space="0" w:color="auto"/>
            </w:tcBorders>
            <w:shd w:val="clear" w:color="auto" w:fill="FFFFFF"/>
          </w:tcPr>
          <w:p w:rsidR="00E22BF5" w:rsidRPr="00CD18CD" w:rsidRDefault="00E22BF5" w:rsidP="00E22BF5">
            <w:pPr>
              <w:pStyle w:val="5"/>
              <w:shd w:val="clear" w:color="auto" w:fill="auto"/>
              <w:spacing w:after="0" w:line="298" w:lineRule="exact"/>
              <w:ind w:firstLine="0"/>
            </w:pPr>
            <w:r w:rsidRPr="00CD18CD">
              <w:rPr>
                <w:rStyle w:val="11"/>
                <w:color w:val="auto"/>
              </w:rPr>
              <w:t>Понятие и направления мониторинга эффективности предоставления государственных и муниципальных услуг.</w:t>
            </w:r>
          </w:p>
        </w:tc>
        <w:tc>
          <w:tcPr>
            <w:tcW w:w="3305" w:type="dxa"/>
            <w:tcBorders>
              <w:top w:val="single" w:sz="4" w:space="0" w:color="auto"/>
              <w:left w:val="single" w:sz="4" w:space="0" w:color="auto"/>
              <w:bottom w:val="single" w:sz="4" w:space="0" w:color="auto"/>
              <w:right w:val="single" w:sz="4" w:space="0" w:color="auto"/>
            </w:tcBorders>
            <w:shd w:val="clear" w:color="auto" w:fill="FFFFFF"/>
          </w:tcPr>
          <w:p w:rsidR="00E22BF5" w:rsidRPr="00CD18CD" w:rsidRDefault="00E22BF5" w:rsidP="00E22BF5">
            <w:pPr>
              <w:pStyle w:val="5"/>
              <w:shd w:val="clear" w:color="auto" w:fill="auto"/>
              <w:spacing w:after="0" w:line="298" w:lineRule="exact"/>
              <w:ind w:firstLine="0"/>
            </w:pPr>
            <w:r w:rsidRPr="00CD18CD">
              <w:rPr>
                <w:rStyle w:val="11"/>
                <w:color w:val="auto"/>
              </w:rPr>
              <w:t>Устные консультации, творческие задания, дискуссии в группах</w:t>
            </w:r>
          </w:p>
        </w:tc>
      </w:tr>
    </w:tbl>
    <w:p w:rsidR="00EF237C" w:rsidRPr="00CD18CD" w:rsidRDefault="00EF237C" w:rsidP="00EF237C">
      <w:pPr>
        <w:keepNext/>
        <w:ind w:firstLine="709"/>
        <w:jc w:val="both"/>
        <w:rPr>
          <w:b/>
          <w:sz w:val="28"/>
          <w:szCs w:val="28"/>
        </w:rPr>
      </w:pPr>
    </w:p>
    <w:p w:rsidR="00EF237C" w:rsidRPr="00CD18CD" w:rsidRDefault="00EF237C" w:rsidP="00E22BF5">
      <w:pPr>
        <w:pStyle w:val="1"/>
        <w:spacing w:before="0"/>
        <w:ind w:firstLine="709"/>
        <w:jc w:val="both"/>
        <w:rPr>
          <w:rFonts w:ascii="Times New Roman" w:hAnsi="Times New Roman" w:cs="Times New Roman"/>
          <w:b/>
          <w:color w:val="auto"/>
          <w:sz w:val="28"/>
          <w:szCs w:val="28"/>
        </w:rPr>
      </w:pPr>
      <w:bookmarkStart w:id="12" w:name="_Toc69810915"/>
      <w:r w:rsidRPr="00CD18CD">
        <w:rPr>
          <w:rFonts w:ascii="Times New Roman" w:hAnsi="Times New Roman" w:cs="Times New Roman"/>
          <w:b/>
          <w:color w:val="auto"/>
          <w:sz w:val="28"/>
          <w:szCs w:val="28"/>
        </w:rPr>
        <w:t>6.2. Перечень вопросов, заданий, тем для подготовки к текущему контролю</w:t>
      </w:r>
      <w:bookmarkEnd w:id="12"/>
      <w:r w:rsidRPr="00CD18CD">
        <w:rPr>
          <w:rFonts w:ascii="Times New Roman" w:hAnsi="Times New Roman" w:cs="Times New Roman"/>
          <w:b/>
          <w:color w:val="auto"/>
          <w:sz w:val="28"/>
          <w:szCs w:val="28"/>
        </w:rPr>
        <w:t xml:space="preserve"> </w:t>
      </w:r>
    </w:p>
    <w:p w:rsidR="0009102C" w:rsidRPr="00CD18CD" w:rsidRDefault="0009102C" w:rsidP="000C2794">
      <w:pPr>
        <w:widowControl/>
        <w:autoSpaceDE/>
        <w:autoSpaceDN/>
        <w:adjustRightInd/>
        <w:spacing w:line="360" w:lineRule="auto"/>
        <w:ind w:firstLine="851"/>
        <w:contextualSpacing/>
        <w:jc w:val="both"/>
        <w:rPr>
          <w:rFonts w:eastAsia="Calibri"/>
          <w:i/>
          <w:sz w:val="28"/>
          <w:szCs w:val="28"/>
          <w:lang w:eastAsia="ar-SA"/>
        </w:rPr>
      </w:pPr>
    </w:p>
    <w:p w:rsidR="0009102C" w:rsidRPr="00CD18CD" w:rsidRDefault="00EF237C" w:rsidP="000C2794">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w:t>
      </w:r>
      <w:r w:rsidRPr="00CD18CD">
        <w:rPr>
          <w:rFonts w:eastAsia="Calibri"/>
          <w:sz w:val="28"/>
          <w:szCs w:val="28"/>
          <w:lang w:eastAsia="ar-SA"/>
        </w:rPr>
        <w:tab/>
        <w:t>Состояние и перспективы развития исполнительской дисциплины в федеральных органах власти.</w:t>
      </w:r>
    </w:p>
    <w:p w:rsidR="00EF237C" w:rsidRPr="00CD18CD" w:rsidRDefault="00E22BF5"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 xml:space="preserve">2. </w:t>
      </w:r>
      <w:r w:rsidR="00EF237C" w:rsidRPr="00CD18CD">
        <w:rPr>
          <w:rFonts w:eastAsia="Calibri"/>
          <w:sz w:val="28"/>
          <w:szCs w:val="28"/>
          <w:lang w:eastAsia="ar-SA"/>
        </w:rPr>
        <w:t>Состояние и перспективы развития исполнительской дисциплины в органах власти субъекта федерации.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3.</w:t>
      </w:r>
      <w:r w:rsidRPr="00CD18CD">
        <w:rPr>
          <w:rFonts w:eastAsia="Calibri"/>
          <w:sz w:val="28"/>
          <w:szCs w:val="28"/>
          <w:lang w:eastAsia="ar-SA"/>
        </w:rPr>
        <w:tab/>
        <w:t xml:space="preserve"> Состояние и перспективы развития исполнительской дисциплины в органах местного самоуправления.</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4.</w:t>
      </w:r>
      <w:r w:rsidRPr="00CD18CD">
        <w:rPr>
          <w:rFonts w:eastAsia="Calibri"/>
          <w:sz w:val="28"/>
          <w:szCs w:val="28"/>
          <w:lang w:eastAsia="ar-SA"/>
        </w:rPr>
        <w:tab/>
        <w:t xml:space="preserve"> Разработка целевых и процессорных технологий повышения исполнительской дисциплины в органах власти.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5.</w:t>
      </w:r>
      <w:r w:rsidRPr="00CD18CD">
        <w:rPr>
          <w:rFonts w:eastAsia="Calibri"/>
          <w:sz w:val="28"/>
          <w:szCs w:val="28"/>
          <w:lang w:eastAsia="ar-SA"/>
        </w:rPr>
        <w:tab/>
        <w:t xml:space="preserve"> Социально-психологические основы стандартизации и регламентации деятельности по предоставлению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6.</w:t>
      </w:r>
      <w:r w:rsidRPr="00CD18CD">
        <w:rPr>
          <w:rFonts w:eastAsia="Calibri"/>
          <w:sz w:val="28"/>
          <w:szCs w:val="28"/>
          <w:lang w:eastAsia="ar-SA"/>
        </w:rPr>
        <w:tab/>
        <w:t xml:space="preserve"> Основные проблемы предоставления государственных и муниципальных услуг в электронной форме.</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7.</w:t>
      </w:r>
      <w:r w:rsidRPr="00CD18CD">
        <w:rPr>
          <w:rFonts w:eastAsia="Calibri"/>
          <w:sz w:val="28"/>
          <w:szCs w:val="28"/>
          <w:lang w:eastAsia="ar-SA"/>
        </w:rPr>
        <w:tab/>
        <w:t xml:space="preserve"> Основные проблемы предоставления государственных и муниципальных услуг в многофункциональных центрах.</w:t>
      </w:r>
    </w:p>
    <w:p w:rsidR="00E22BF5" w:rsidRPr="00CD18CD" w:rsidRDefault="00EF237C" w:rsidP="00E22BF5">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8.</w:t>
      </w:r>
      <w:r w:rsidRPr="00CD18CD">
        <w:rPr>
          <w:rFonts w:eastAsia="Calibri"/>
          <w:sz w:val="28"/>
          <w:szCs w:val="28"/>
          <w:lang w:eastAsia="ar-SA"/>
        </w:rPr>
        <w:tab/>
        <w:t xml:space="preserve"> Основные проблемы взаимодействия с заявителем при предоставлении государс</w:t>
      </w:r>
      <w:r w:rsidR="00E22BF5" w:rsidRPr="00CD18CD">
        <w:rPr>
          <w:rFonts w:eastAsia="Calibri"/>
          <w:sz w:val="28"/>
          <w:szCs w:val="28"/>
          <w:lang w:eastAsia="ar-SA"/>
        </w:rPr>
        <w:t>твенной и муниципальной услуги.</w:t>
      </w:r>
    </w:p>
    <w:p w:rsidR="00EF237C" w:rsidRPr="00CD18CD" w:rsidRDefault="00E22BF5" w:rsidP="00E22BF5">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 xml:space="preserve">9. </w:t>
      </w:r>
      <w:r w:rsidR="00EF237C" w:rsidRPr="00CD18CD">
        <w:rPr>
          <w:rFonts w:eastAsia="Calibri"/>
          <w:sz w:val="28"/>
          <w:szCs w:val="28"/>
          <w:lang w:eastAsia="ar-SA"/>
        </w:rPr>
        <w:t>Основные проблемы проведения независимой экспертизы проекта административного регламента.</w:t>
      </w:r>
    </w:p>
    <w:p w:rsidR="00EF237C" w:rsidRPr="00CD18CD" w:rsidRDefault="00EF237C" w:rsidP="000C2794">
      <w:pPr>
        <w:widowControl/>
        <w:autoSpaceDE/>
        <w:autoSpaceDN/>
        <w:adjustRightInd/>
        <w:spacing w:line="360" w:lineRule="auto"/>
        <w:ind w:firstLine="851"/>
        <w:contextualSpacing/>
        <w:jc w:val="both"/>
        <w:rPr>
          <w:rFonts w:eastAsia="Calibri"/>
          <w:i/>
          <w:sz w:val="28"/>
          <w:szCs w:val="28"/>
          <w:lang w:eastAsia="ar-SA"/>
        </w:rPr>
      </w:pPr>
    </w:p>
    <w:p w:rsidR="00EF237C" w:rsidRPr="00CD18CD" w:rsidRDefault="00EF237C" w:rsidP="00EF237C">
      <w:pPr>
        <w:autoSpaceDE/>
        <w:autoSpaceDN/>
        <w:adjustRightInd/>
        <w:spacing w:line="280" w:lineRule="exact"/>
        <w:ind w:left="20"/>
        <w:outlineLvl w:val="0"/>
        <w:rPr>
          <w:b/>
          <w:bCs/>
          <w:spacing w:val="2"/>
          <w:sz w:val="28"/>
          <w:szCs w:val="28"/>
          <w:lang w:bidi="ru-RU"/>
        </w:rPr>
      </w:pPr>
      <w:bookmarkStart w:id="13" w:name="bookmark14"/>
      <w:bookmarkStart w:id="14" w:name="_Toc69810916"/>
      <w:r w:rsidRPr="00CD18CD">
        <w:rPr>
          <w:b/>
          <w:bCs/>
          <w:spacing w:val="2"/>
          <w:sz w:val="28"/>
          <w:szCs w:val="28"/>
          <w:lang w:bidi="ru-RU"/>
        </w:rPr>
        <w:t>Примерные вопросы контрольной работы</w:t>
      </w:r>
      <w:bookmarkEnd w:id="13"/>
      <w:bookmarkEnd w:id="14"/>
    </w:p>
    <w:p w:rsidR="00EF237C" w:rsidRPr="00CD18CD" w:rsidRDefault="00EF237C" w:rsidP="00EF237C">
      <w:pPr>
        <w:numPr>
          <w:ilvl w:val="0"/>
          <w:numId w:val="11"/>
        </w:numPr>
        <w:autoSpaceDE/>
        <w:autoSpaceDN/>
        <w:adjustRightInd/>
        <w:spacing w:line="480" w:lineRule="exact"/>
        <w:ind w:right="20" w:firstLine="851"/>
        <w:jc w:val="both"/>
        <w:rPr>
          <w:spacing w:val="2"/>
          <w:sz w:val="28"/>
          <w:szCs w:val="28"/>
          <w:lang w:bidi="ru-RU"/>
        </w:rPr>
      </w:pPr>
      <w:r w:rsidRPr="00CD18CD">
        <w:rPr>
          <w:spacing w:val="2"/>
          <w:sz w:val="28"/>
          <w:szCs w:val="28"/>
          <w:lang w:bidi="ru-RU"/>
        </w:rPr>
        <w:t xml:space="preserve"> По какому принципу происходит описание деловых процессов в процессном подходе?</w:t>
      </w:r>
    </w:p>
    <w:p w:rsidR="00EF237C" w:rsidRPr="00CD18CD" w:rsidRDefault="00EF237C" w:rsidP="00EF237C">
      <w:pPr>
        <w:autoSpaceDE/>
        <w:autoSpaceDN/>
        <w:adjustRightInd/>
        <w:spacing w:line="480" w:lineRule="exact"/>
        <w:ind w:firstLine="851"/>
        <w:jc w:val="both"/>
        <w:rPr>
          <w:spacing w:val="2"/>
          <w:sz w:val="28"/>
          <w:szCs w:val="28"/>
          <w:lang w:bidi="ru-RU"/>
        </w:rPr>
      </w:pPr>
      <w:r w:rsidRPr="00CD18CD">
        <w:rPr>
          <w:spacing w:val="2"/>
          <w:sz w:val="28"/>
          <w:szCs w:val="28"/>
          <w:lang w:bidi="ru-RU"/>
        </w:rPr>
        <w:t>а) Снизу вверх.</w:t>
      </w:r>
    </w:p>
    <w:p w:rsidR="00EF237C" w:rsidRPr="00CD18CD" w:rsidRDefault="00EF237C" w:rsidP="00EF237C">
      <w:pPr>
        <w:autoSpaceDE/>
        <w:autoSpaceDN/>
        <w:adjustRightInd/>
        <w:spacing w:line="480" w:lineRule="exact"/>
        <w:ind w:firstLine="851"/>
        <w:jc w:val="both"/>
        <w:rPr>
          <w:spacing w:val="2"/>
          <w:sz w:val="28"/>
          <w:szCs w:val="28"/>
          <w:lang w:bidi="ru-RU"/>
        </w:rPr>
      </w:pPr>
      <w:r w:rsidRPr="00CD18CD">
        <w:rPr>
          <w:spacing w:val="2"/>
          <w:sz w:val="28"/>
          <w:szCs w:val="28"/>
          <w:lang w:bidi="ru-RU"/>
        </w:rPr>
        <w:t>б) Сверху вниз.</w:t>
      </w:r>
    </w:p>
    <w:p w:rsidR="00EF237C" w:rsidRPr="00CD18CD" w:rsidRDefault="00EF237C" w:rsidP="00EF237C">
      <w:pPr>
        <w:autoSpaceDE/>
        <w:autoSpaceDN/>
        <w:adjustRightInd/>
        <w:spacing w:line="480" w:lineRule="exact"/>
        <w:ind w:firstLine="851"/>
        <w:jc w:val="both"/>
        <w:rPr>
          <w:spacing w:val="2"/>
          <w:sz w:val="28"/>
          <w:szCs w:val="28"/>
          <w:lang w:bidi="ru-RU"/>
        </w:rPr>
      </w:pPr>
      <w:r w:rsidRPr="00CD18CD">
        <w:rPr>
          <w:spacing w:val="2"/>
          <w:sz w:val="28"/>
          <w:szCs w:val="28"/>
          <w:lang w:bidi="ru-RU"/>
        </w:rPr>
        <w:t>в) Возможны оба варианта в зависимости от характера деловых процессов.</w:t>
      </w:r>
    </w:p>
    <w:p w:rsidR="00EF237C" w:rsidRPr="00CD18CD" w:rsidRDefault="00EF237C" w:rsidP="00EF237C">
      <w:pPr>
        <w:numPr>
          <w:ilvl w:val="0"/>
          <w:numId w:val="11"/>
        </w:numPr>
        <w:autoSpaceDE/>
        <w:autoSpaceDN/>
        <w:adjustRightInd/>
        <w:spacing w:line="480" w:lineRule="exact"/>
        <w:ind w:right="20" w:firstLine="851"/>
        <w:jc w:val="both"/>
        <w:rPr>
          <w:spacing w:val="2"/>
          <w:sz w:val="28"/>
          <w:szCs w:val="28"/>
          <w:lang w:bidi="ru-RU"/>
        </w:rPr>
      </w:pPr>
      <w:r w:rsidRPr="00CD18CD">
        <w:rPr>
          <w:spacing w:val="2"/>
          <w:sz w:val="28"/>
          <w:szCs w:val="28"/>
          <w:lang w:bidi="ru-RU"/>
        </w:rPr>
        <w:t xml:space="preserve"> Как соотносятся между собой административный регламент предоставления государственной или муниципальной услуги» и стандарт предоставления государственной или муниципальной услуги?</w:t>
      </w:r>
    </w:p>
    <w:p w:rsidR="00EF237C" w:rsidRPr="00CD18CD" w:rsidRDefault="00EF237C" w:rsidP="00EF237C">
      <w:pPr>
        <w:autoSpaceDE/>
        <w:autoSpaceDN/>
        <w:adjustRightInd/>
        <w:spacing w:line="480" w:lineRule="exact"/>
        <w:ind w:firstLine="851"/>
        <w:jc w:val="both"/>
        <w:rPr>
          <w:spacing w:val="2"/>
          <w:sz w:val="28"/>
          <w:szCs w:val="28"/>
          <w:lang w:bidi="ru-RU"/>
        </w:rPr>
      </w:pPr>
      <w:r w:rsidRPr="00CD18CD">
        <w:rPr>
          <w:spacing w:val="2"/>
          <w:sz w:val="28"/>
          <w:szCs w:val="28"/>
          <w:lang w:bidi="ru-RU"/>
        </w:rPr>
        <w:t>а) Это два самостоятельных документа.</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Стандарт предоставления государственных и муниципальных услуг является лишь разделом административного регламента.</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Административный регламент является разновидностью стандарта предоставления государственных и муниципальных услуг.</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3.</w:t>
      </w:r>
      <w:r w:rsidRPr="00CD18CD">
        <w:rPr>
          <w:spacing w:val="2"/>
          <w:sz w:val="28"/>
          <w:szCs w:val="28"/>
          <w:lang w:bidi="ru-RU"/>
        </w:rPr>
        <w:tab/>
        <w:t xml:space="preserve"> Выберите из перечисленных верное высказывание:</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Должностной регламент (инструкция) должен представлять собой технологию исполнения операций для каждого служащего, отражать, в первую очередь, процедуры и сроки выполнения должностных обязанностей.</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При работе над проектом административного регламента целесообразно указывать должность, кто выполняет каждое действие.</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Виды регламентов - административный и должностной - различаются по объектам: в одном случае это процесс, в другом - это должность, а также по критериям регламентации.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4.</w:t>
      </w:r>
      <w:r w:rsidRPr="00CD18CD">
        <w:rPr>
          <w:spacing w:val="2"/>
          <w:sz w:val="28"/>
          <w:szCs w:val="28"/>
          <w:lang w:bidi="ru-RU"/>
        </w:rPr>
        <w:tab/>
        <w:t xml:space="preserve"> Что не указывается в разделе «Общие положения» административного регламента?</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Описание результатов исполнения функции (предоставления услуги), а также указание на юридические факты, которыми заканчивается исполнение функции (предоставление услуги), в том числе при наличии - отказ в предоставлении услуги.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lastRenderedPageBreak/>
        <w:t>б) Перечень нормативных правовых актов, непосредственно регулирующих исполнение государственной функции (предоставление государственной услуги), с указанием реквизитов нормативных правовых актов и источников их официального опубликования.</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Перечень получателей услуги, в том числе их специальных категорий.</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5.</w:t>
      </w:r>
      <w:r w:rsidRPr="00CD18CD">
        <w:rPr>
          <w:spacing w:val="2"/>
          <w:sz w:val="28"/>
          <w:szCs w:val="28"/>
          <w:lang w:bidi="ru-RU"/>
        </w:rPr>
        <w:tab/>
        <w:t xml:space="preserve"> Срок оказания услуги, не требующей проведения специальных исследований (экспертиз), без участия в оказании соответствующей услуги нескольких органов (организаций) не должен превышать:</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пятнадцати дней.</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одного месяца.</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десяти дней.</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6.</w:t>
      </w:r>
      <w:r w:rsidRPr="00CD18CD">
        <w:rPr>
          <w:spacing w:val="2"/>
          <w:sz w:val="28"/>
          <w:szCs w:val="28"/>
          <w:lang w:bidi="ru-RU"/>
        </w:rPr>
        <w:tab/>
        <w:t xml:space="preserve"> Построение модели делового процесса можно представить в виде действий: определяется исходная информация для выполнения функции (1), определяется внешний пользователь функции (2), определяются исполнители функции и их роли (3). Определите их последовательность.</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1, 2, 3.</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2, 3, 1.</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1, 3, 2.</w:t>
      </w:r>
    </w:p>
    <w:p w:rsidR="00EF237C" w:rsidRPr="00CD18CD" w:rsidRDefault="00EF237C" w:rsidP="00EF237C">
      <w:pPr>
        <w:autoSpaceDE/>
        <w:autoSpaceDN/>
        <w:adjustRightInd/>
        <w:spacing w:line="480" w:lineRule="exact"/>
        <w:ind w:right="20" w:firstLine="851"/>
        <w:jc w:val="both"/>
        <w:rPr>
          <w:spacing w:val="2"/>
          <w:sz w:val="28"/>
          <w:szCs w:val="28"/>
          <w:lang w:bidi="ru-RU"/>
        </w:rPr>
      </w:pPr>
      <w:proofErr w:type="gramStart"/>
      <w:r w:rsidRPr="00CD18CD">
        <w:rPr>
          <w:spacing w:val="2"/>
          <w:sz w:val="28"/>
          <w:szCs w:val="28"/>
          <w:lang w:bidi="ru-RU"/>
        </w:rPr>
        <w:t>7.</w:t>
      </w:r>
      <w:r w:rsidRPr="00CD18CD">
        <w:rPr>
          <w:spacing w:val="2"/>
          <w:sz w:val="28"/>
          <w:szCs w:val="28"/>
          <w:lang w:bidi="ru-RU"/>
        </w:rPr>
        <w:tab/>
        <w:t>В</w:t>
      </w:r>
      <w:proofErr w:type="gramEnd"/>
      <w:r w:rsidRPr="00CD18CD">
        <w:rPr>
          <w:spacing w:val="2"/>
          <w:sz w:val="28"/>
          <w:szCs w:val="28"/>
          <w:lang w:bidi="ru-RU"/>
        </w:rPr>
        <w:t xml:space="preserve"> каких случаях невозможен отказ в принятии документов при обращении граждан в орган исполнительной власти?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В случае обращения в ненадлежащий орган.</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В случае непредоставления всех надлежащих документов в электронном виде.</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В случае непредставления всех документов, необходимых для оказания услуги.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8. В случае если орган местного самоуправления, являющийся разработчиком административного регламента, не имеет официального сайта, то:</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проект административного регламента подлежит размещению в сети Интернет на официальном сайте муниципального образования.</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 xml:space="preserve">б) проект административного регламента подлежит размещению в сети </w:t>
      </w:r>
      <w:r w:rsidRPr="00CD18CD">
        <w:rPr>
          <w:spacing w:val="2"/>
          <w:sz w:val="28"/>
          <w:szCs w:val="28"/>
          <w:lang w:bidi="ru-RU"/>
        </w:rPr>
        <w:lastRenderedPageBreak/>
        <w:t>Интернет на официальном сайте федерального органа исполнительной власти.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проект административного регламента не подлежит размещению в сети Интернет.</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9.</w:t>
      </w:r>
      <w:r w:rsidRPr="00CD18CD">
        <w:rPr>
          <w:spacing w:val="2"/>
          <w:sz w:val="28"/>
          <w:szCs w:val="28"/>
          <w:lang w:bidi="ru-RU"/>
        </w:rPr>
        <w:tab/>
        <w:t xml:space="preserve"> Независимая экспертиза проектов административных регламентов может проводиться:</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физическими и юридическими лицами, принимавшими участие в разработке проекта административного регламента.</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физическими и юридическими лицами в инициативном порядке за счет собственных средств.</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w:t>
      </w:r>
      <w:r w:rsidRPr="00CD18CD">
        <w:rPr>
          <w:spacing w:val="2"/>
          <w:sz w:val="28"/>
          <w:szCs w:val="28"/>
          <w:lang w:bidi="ru-RU"/>
        </w:rPr>
        <w:tab/>
        <w:t>организациями, находящимися в ведении органа, являющегося разработчиком административного регламента.</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10.</w:t>
      </w:r>
      <w:r w:rsidRPr="00CD18CD">
        <w:rPr>
          <w:spacing w:val="2"/>
          <w:sz w:val="28"/>
          <w:szCs w:val="28"/>
          <w:lang w:bidi="ru-RU"/>
        </w:rPr>
        <w:tab/>
        <w:t xml:space="preserve"> Что из перечисленного не является методом, который должен быть использован для оценки объективных показателей качества предоставляемых государственных и муниципальных услуг?</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Метод контрольной закупки.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Метод групповых интервью с государственными и муниципальными служащими.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Подсчет количества поданных заявлений на выполнение конкретной государственной услуги.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11.</w:t>
      </w:r>
      <w:r w:rsidRPr="00CD18CD">
        <w:rPr>
          <w:spacing w:val="2"/>
          <w:sz w:val="28"/>
          <w:szCs w:val="28"/>
          <w:lang w:bidi="ru-RU"/>
        </w:rPr>
        <w:tab/>
        <w:t xml:space="preserve"> Внесение изменений в административные регламенты осуществляется в случае:</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а) изменения законодательства Российской Федерации, регулирующего предоставление услуги (исполнение функции).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б) изменения структуры органов публичной власти, к сфере деятельности которых относится исполнение соответствующей функции предоставление услуги).</w:t>
      </w:r>
    </w:p>
    <w:p w:rsidR="00EF237C" w:rsidRPr="00CD18CD" w:rsidRDefault="00EF237C" w:rsidP="00EF237C">
      <w:pPr>
        <w:autoSpaceDE/>
        <w:autoSpaceDN/>
        <w:adjustRightInd/>
        <w:spacing w:line="480" w:lineRule="exact"/>
        <w:ind w:right="20" w:firstLine="851"/>
        <w:jc w:val="both"/>
        <w:rPr>
          <w:spacing w:val="2"/>
          <w:sz w:val="28"/>
          <w:szCs w:val="28"/>
          <w:lang w:bidi="ru-RU"/>
        </w:rPr>
      </w:pPr>
      <w:r w:rsidRPr="00CD18CD">
        <w:rPr>
          <w:spacing w:val="2"/>
          <w:sz w:val="28"/>
          <w:szCs w:val="28"/>
          <w:lang w:bidi="ru-RU"/>
        </w:rPr>
        <w:t>в) оба ответа верны.</w:t>
      </w:r>
    </w:p>
    <w:p w:rsidR="00B64D01" w:rsidRPr="00CD18CD" w:rsidRDefault="00B64D01" w:rsidP="00B64D01">
      <w:pPr>
        <w:widowControl/>
        <w:spacing w:line="360" w:lineRule="auto"/>
        <w:rPr>
          <w:rFonts w:eastAsiaTheme="minorHAnsi"/>
          <w:sz w:val="28"/>
          <w:szCs w:val="28"/>
          <w:lang w:eastAsia="en-US"/>
        </w:rPr>
      </w:pPr>
    </w:p>
    <w:p w:rsidR="00B64D01" w:rsidRPr="00CD18CD" w:rsidRDefault="00B64D01" w:rsidP="00B64D01">
      <w:pPr>
        <w:widowControl/>
        <w:spacing w:line="360" w:lineRule="auto"/>
        <w:rPr>
          <w:rFonts w:eastAsiaTheme="minorHAnsi"/>
          <w:sz w:val="28"/>
          <w:szCs w:val="28"/>
          <w:lang w:eastAsia="en-US"/>
        </w:rPr>
      </w:pPr>
      <w:r w:rsidRPr="00CD18CD">
        <w:rPr>
          <w:rFonts w:eastAsiaTheme="minorHAns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EF237C" w:rsidRPr="00CD18CD" w:rsidRDefault="00EF237C" w:rsidP="00E22BF5">
      <w:pPr>
        <w:pStyle w:val="1"/>
        <w:spacing w:before="0"/>
        <w:ind w:firstLine="709"/>
        <w:jc w:val="both"/>
        <w:rPr>
          <w:rFonts w:ascii="Times New Roman" w:hAnsi="Times New Roman" w:cs="Times New Roman"/>
          <w:b/>
          <w:color w:val="auto"/>
          <w:sz w:val="28"/>
          <w:szCs w:val="28"/>
        </w:rPr>
      </w:pPr>
      <w:bookmarkStart w:id="15" w:name="_Toc69810917"/>
      <w:r w:rsidRPr="00CD18CD">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5"/>
    </w:p>
    <w:p w:rsidR="00B64D01" w:rsidRPr="00CD18CD" w:rsidRDefault="00B64D01" w:rsidP="00B64D01">
      <w:pPr>
        <w:tabs>
          <w:tab w:val="left" w:pos="540"/>
        </w:tabs>
        <w:spacing w:line="360" w:lineRule="auto"/>
        <w:ind w:firstLine="709"/>
        <w:contextualSpacing/>
        <w:jc w:val="both"/>
        <w:rPr>
          <w:sz w:val="28"/>
          <w:szCs w:val="28"/>
        </w:rPr>
      </w:pPr>
      <w:r w:rsidRPr="00CD18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D18CD">
        <w:rPr>
          <w:b/>
          <w:sz w:val="28"/>
          <w:szCs w:val="28"/>
        </w:rPr>
        <w:t xml:space="preserve"> </w:t>
      </w:r>
    </w:p>
    <w:p w:rsidR="00B64D01" w:rsidRPr="00CD18CD" w:rsidRDefault="00B64D01" w:rsidP="00B64D01">
      <w:pPr>
        <w:rPr>
          <w:rFonts w:eastAsia="Calibri"/>
        </w:rPr>
      </w:pPr>
    </w:p>
    <w:p w:rsidR="00EF237C" w:rsidRPr="00CD18CD" w:rsidRDefault="00EF237C" w:rsidP="00EF237C">
      <w:pPr>
        <w:widowControl/>
        <w:autoSpaceDE/>
        <w:autoSpaceDN/>
        <w:adjustRightInd/>
        <w:spacing w:line="360" w:lineRule="auto"/>
        <w:ind w:firstLine="851"/>
        <w:contextualSpacing/>
        <w:jc w:val="center"/>
        <w:rPr>
          <w:rFonts w:eastAsia="Calibri"/>
          <w:b/>
          <w:sz w:val="28"/>
          <w:szCs w:val="28"/>
          <w:lang w:eastAsia="ar-SA"/>
        </w:rPr>
      </w:pPr>
      <w:r w:rsidRPr="00CD18CD">
        <w:rPr>
          <w:rFonts w:eastAsia="Calibri"/>
          <w:b/>
          <w:sz w:val="28"/>
          <w:szCs w:val="28"/>
          <w:lang w:eastAsia="ar-SA"/>
        </w:rPr>
        <w:t xml:space="preserve">Вопросы для подготовки к </w:t>
      </w:r>
      <w:r w:rsidR="00E22BF5" w:rsidRPr="00CD18CD">
        <w:rPr>
          <w:rFonts w:eastAsia="Calibri"/>
          <w:b/>
          <w:sz w:val="28"/>
          <w:szCs w:val="28"/>
          <w:lang w:eastAsia="ar-SA"/>
        </w:rPr>
        <w:t xml:space="preserve">экзамену </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w:t>
      </w:r>
      <w:r w:rsidRPr="00CD18CD">
        <w:rPr>
          <w:rFonts w:eastAsia="Calibri"/>
          <w:sz w:val="28"/>
          <w:szCs w:val="28"/>
          <w:lang w:eastAsia="ar-SA"/>
        </w:rPr>
        <w:tab/>
        <w:t xml:space="preserve"> Основные подходы к определению государственной услуги.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w:t>
      </w:r>
      <w:r w:rsidRPr="00CD18CD">
        <w:rPr>
          <w:rFonts w:eastAsia="Calibri"/>
          <w:sz w:val="28"/>
          <w:szCs w:val="28"/>
          <w:lang w:eastAsia="ar-SA"/>
        </w:rPr>
        <w:tab/>
        <w:t xml:space="preserve"> Что понимается под государственной услугой?</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3.</w:t>
      </w:r>
      <w:r w:rsidRPr="00CD18CD">
        <w:rPr>
          <w:rFonts w:eastAsia="Calibri"/>
          <w:sz w:val="28"/>
          <w:szCs w:val="28"/>
          <w:lang w:eastAsia="ar-SA"/>
        </w:rPr>
        <w:tab/>
        <w:t xml:space="preserve"> Что понимается под муниципальной услугой?</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Основные направления административной реформы в России?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5.</w:t>
      </w:r>
      <w:r w:rsidRPr="00CD18CD">
        <w:rPr>
          <w:rFonts w:eastAsia="Calibri"/>
          <w:sz w:val="28"/>
          <w:szCs w:val="28"/>
          <w:lang w:eastAsia="ar-SA"/>
        </w:rPr>
        <w:tab/>
        <w:t xml:space="preserve"> Что такое «функция» органа власти?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6.</w:t>
      </w:r>
      <w:r w:rsidRPr="00CD18CD">
        <w:rPr>
          <w:rFonts w:eastAsia="Calibri"/>
          <w:sz w:val="28"/>
          <w:szCs w:val="28"/>
          <w:lang w:eastAsia="ar-SA"/>
        </w:rPr>
        <w:tab/>
        <w:t xml:space="preserve"> Что такое «административный регламент»?</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7.</w:t>
      </w:r>
      <w:r w:rsidRPr="00CD18CD">
        <w:rPr>
          <w:rFonts w:eastAsia="Calibri"/>
          <w:sz w:val="28"/>
          <w:szCs w:val="28"/>
          <w:lang w:eastAsia="ar-SA"/>
        </w:rPr>
        <w:tab/>
        <w:t xml:space="preserve"> Особенности предоставление государственных и муниципальных услуг через многофункциональные центры.</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8.</w:t>
      </w:r>
      <w:r w:rsidRPr="00CD18CD">
        <w:rPr>
          <w:rFonts w:eastAsia="Calibri"/>
          <w:sz w:val="28"/>
          <w:szCs w:val="28"/>
          <w:lang w:eastAsia="ar-SA"/>
        </w:rPr>
        <w:tab/>
        <w:t xml:space="preserve"> Каковы основные принципы предоставления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9.</w:t>
      </w:r>
      <w:r w:rsidRPr="00CD18CD">
        <w:rPr>
          <w:rFonts w:eastAsia="Calibri"/>
          <w:sz w:val="28"/>
          <w:szCs w:val="28"/>
          <w:lang w:eastAsia="ar-SA"/>
        </w:rPr>
        <w:tab/>
        <w:t xml:space="preserve"> Основные права заявителя при получении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10.</w:t>
      </w:r>
      <w:r w:rsidRPr="00CD18CD">
        <w:rPr>
          <w:rFonts w:eastAsia="Calibri"/>
          <w:sz w:val="28"/>
          <w:szCs w:val="28"/>
          <w:lang w:eastAsia="ar-SA"/>
        </w:rPr>
        <w:tab/>
        <w:t xml:space="preserve"> Обязанности органов, предоставляющих государственные услуги, и органов, предоставляющих муниципальные услуги.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11.</w:t>
      </w:r>
      <w:r w:rsidRPr="00CD18CD">
        <w:rPr>
          <w:rFonts w:eastAsia="Calibri"/>
          <w:sz w:val="28"/>
          <w:szCs w:val="28"/>
          <w:lang w:eastAsia="ar-SA"/>
        </w:rPr>
        <w:tab/>
        <w:t xml:space="preserve"> Межведомственное информационное взаимодействие: понятие, участники, формы, принципы и требования к реализации.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12.</w:t>
      </w:r>
      <w:r w:rsidRPr="00CD18CD">
        <w:rPr>
          <w:rFonts w:eastAsia="Calibri"/>
          <w:sz w:val="28"/>
          <w:szCs w:val="28"/>
          <w:lang w:eastAsia="ar-SA"/>
        </w:rPr>
        <w:tab/>
        <w:t xml:space="preserve"> Какие документы входят в перечень, предоставляемых лично заявителем?</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13.</w:t>
      </w:r>
      <w:r w:rsidRPr="00CD18CD">
        <w:rPr>
          <w:rFonts w:eastAsia="Calibri"/>
          <w:sz w:val="28"/>
          <w:szCs w:val="28"/>
          <w:lang w:eastAsia="ar-SA"/>
        </w:rPr>
        <w:tab/>
        <w:t>Каковы основные требования к взиманию с заявителя платы за оказание услуг, которые являются необходимыми и обязательными для предоставления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14.</w:t>
      </w:r>
      <w:r w:rsidRPr="00CD18CD">
        <w:rPr>
          <w:rFonts w:eastAsia="Calibri"/>
          <w:sz w:val="28"/>
          <w:szCs w:val="28"/>
          <w:lang w:eastAsia="ar-SA"/>
        </w:rPr>
        <w:tab/>
        <w:t xml:space="preserve"> Основные требования к организации предоставления государственных и муниципальных услуг в электронной форме.</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15.</w:t>
      </w:r>
      <w:r w:rsidRPr="00CD18CD">
        <w:rPr>
          <w:rFonts w:eastAsia="Calibri"/>
          <w:sz w:val="28"/>
          <w:szCs w:val="28"/>
          <w:lang w:eastAsia="ar-SA"/>
        </w:rPr>
        <w:tab/>
        <w:t>Проблемы организации предоставления электронных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lastRenderedPageBreak/>
        <w:t>16.</w:t>
      </w:r>
      <w:r w:rsidRPr="00CD18CD">
        <w:rPr>
          <w:rFonts w:eastAsia="Calibri"/>
          <w:sz w:val="28"/>
          <w:szCs w:val="28"/>
          <w:lang w:eastAsia="ar-SA"/>
        </w:rPr>
        <w:tab/>
        <w:t xml:space="preserve"> Какие основные сведения содержат реестры государственных услуг и реестры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17.</w:t>
      </w:r>
      <w:r w:rsidRPr="00CD18CD">
        <w:rPr>
          <w:rFonts w:eastAsia="Calibri"/>
          <w:sz w:val="28"/>
          <w:szCs w:val="28"/>
          <w:lang w:eastAsia="ar-SA"/>
        </w:rPr>
        <w:tab/>
        <w:t xml:space="preserve"> Порядок формирования реестров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18.</w:t>
      </w:r>
      <w:r w:rsidRPr="00CD18CD">
        <w:rPr>
          <w:rFonts w:eastAsia="Calibri"/>
          <w:sz w:val="28"/>
          <w:szCs w:val="28"/>
          <w:lang w:eastAsia="ar-SA"/>
        </w:rPr>
        <w:tab/>
        <w:t>Каковы основные требования к структуре административного регламента?</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19.</w:t>
      </w:r>
      <w:r w:rsidRPr="00CD18CD">
        <w:rPr>
          <w:rFonts w:eastAsia="Calibri"/>
          <w:sz w:val="28"/>
          <w:szCs w:val="28"/>
          <w:lang w:eastAsia="ar-SA"/>
        </w:rPr>
        <w:tab/>
        <w:t xml:space="preserve"> Каковы общие требования к разработке проекта административного регламента?</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Что является предметом независимой экспертизы проекта административного регламента?</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21.</w:t>
      </w:r>
      <w:r w:rsidRPr="00CD18CD">
        <w:rPr>
          <w:rFonts w:eastAsia="Calibri"/>
          <w:sz w:val="28"/>
          <w:szCs w:val="28"/>
          <w:lang w:eastAsia="ar-SA"/>
        </w:rPr>
        <w:tab/>
        <w:t>Кто может осуществлять независимую экспертизу проекта административного регламента?</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22.</w:t>
      </w:r>
      <w:r w:rsidRPr="00CD18CD">
        <w:rPr>
          <w:rFonts w:eastAsia="Calibri"/>
          <w:sz w:val="28"/>
          <w:szCs w:val="28"/>
          <w:lang w:eastAsia="ar-SA"/>
        </w:rPr>
        <w:tab/>
        <w:t xml:space="preserve"> Каковы основные требования к стандарту предоставления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23.</w:t>
      </w:r>
      <w:r w:rsidRPr="00CD18CD">
        <w:rPr>
          <w:rFonts w:eastAsia="Calibri"/>
          <w:sz w:val="28"/>
          <w:szCs w:val="28"/>
          <w:lang w:eastAsia="ar-SA"/>
        </w:rPr>
        <w:tab/>
        <w:t xml:space="preserve"> Как описать административную процедуру?</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24.</w:t>
      </w:r>
      <w:r w:rsidRPr="00CD18CD">
        <w:rPr>
          <w:rFonts w:eastAsia="Calibri"/>
          <w:sz w:val="28"/>
          <w:szCs w:val="28"/>
          <w:lang w:eastAsia="ar-SA"/>
        </w:rPr>
        <w:tab/>
        <w:t xml:space="preserve"> Что такое </w:t>
      </w:r>
      <w:proofErr w:type="spellStart"/>
      <w:r w:rsidRPr="00CD18CD">
        <w:rPr>
          <w:rFonts w:eastAsia="Calibri"/>
          <w:sz w:val="28"/>
          <w:szCs w:val="28"/>
          <w:lang w:eastAsia="ar-SA"/>
        </w:rPr>
        <w:t>подуслуга</w:t>
      </w:r>
      <w:proofErr w:type="spellEnd"/>
      <w:r w:rsidRPr="00CD18CD">
        <w:rPr>
          <w:rFonts w:eastAsia="Calibri"/>
          <w:sz w:val="28"/>
          <w:szCs w:val="28"/>
          <w:lang w:eastAsia="ar-SA"/>
        </w:rPr>
        <w:t>?</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25.</w:t>
      </w:r>
      <w:r w:rsidRPr="00CD18CD">
        <w:rPr>
          <w:rFonts w:eastAsia="Calibri"/>
          <w:sz w:val="28"/>
          <w:szCs w:val="28"/>
          <w:lang w:eastAsia="ar-SA"/>
        </w:rPr>
        <w:tab/>
        <w:t xml:space="preserve"> Требования к показателям оценки качества и доступности предоставления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26.</w:t>
      </w:r>
      <w:r w:rsidRPr="00CD18CD">
        <w:rPr>
          <w:rFonts w:eastAsia="Calibri"/>
          <w:sz w:val="28"/>
          <w:szCs w:val="28"/>
          <w:lang w:eastAsia="ar-SA"/>
        </w:rPr>
        <w:tab/>
        <w:t xml:space="preserve"> Основные направления оптимизации предоставления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27.</w:t>
      </w:r>
      <w:r w:rsidRPr="00CD18CD">
        <w:rPr>
          <w:rFonts w:eastAsia="Calibri"/>
          <w:sz w:val="28"/>
          <w:szCs w:val="28"/>
          <w:lang w:eastAsia="ar-SA"/>
        </w:rPr>
        <w:tab/>
        <w:t xml:space="preserve"> Методы оптимизации предоставления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28.</w:t>
      </w:r>
      <w:r w:rsidRPr="00CD18CD">
        <w:rPr>
          <w:rFonts w:eastAsia="Calibri"/>
          <w:sz w:val="28"/>
          <w:szCs w:val="28"/>
          <w:lang w:eastAsia="ar-SA"/>
        </w:rPr>
        <w:tab/>
        <w:t xml:space="preserve"> Досудебный порядок обжалования: предмет, сроки, результаты.</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29.</w:t>
      </w:r>
      <w:r w:rsidRPr="00CD18CD">
        <w:rPr>
          <w:rFonts w:eastAsia="Calibri"/>
          <w:sz w:val="28"/>
          <w:szCs w:val="28"/>
          <w:lang w:eastAsia="ar-SA"/>
        </w:rPr>
        <w:tab/>
        <w:t xml:space="preserve"> Цели, объект и субъекты мониторинга качества предоставления государственных и муниципальных услуг</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30.</w:t>
      </w:r>
      <w:r w:rsidRPr="00CD18CD">
        <w:rPr>
          <w:rFonts w:eastAsia="Calibri"/>
          <w:sz w:val="28"/>
          <w:szCs w:val="28"/>
          <w:lang w:eastAsia="ar-SA"/>
        </w:rPr>
        <w:tab/>
        <w:t xml:space="preserve"> Перечень социально-значимых услуг: состав, целевое предназначение, порядок разработки.</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31.</w:t>
      </w:r>
      <w:r w:rsidRPr="00CD18CD">
        <w:rPr>
          <w:rFonts w:eastAsia="Calibri"/>
          <w:sz w:val="28"/>
          <w:szCs w:val="28"/>
          <w:lang w:eastAsia="ar-SA"/>
        </w:rPr>
        <w:tab/>
        <w:t xml:space="preserve"> Типы учреждений. Особенности их </w:t>
      </w:r>
      <w:r w:rsidR="00A91724" w:rsidRPr="00CD18CD">
        <w:rPr>
          <w:rFonts w:eastAsia="Calibri"/>
          <w:sz w:val="28"/>
          <w:szCs w:val="28"/>
          <w:lang w:eastAsia="ar-SA"/>
        </w:rPr>
        <w:t>организационно</w:t>
      </w:r>
      <w:r w:rsidRPr="00CD18CD">
        <w:rPr>
          <w:rFonts w:eastAsia="Calibri"/>
          <w:sz w:val="28"/>
          <w:szCs w:val="28"/>
          <w:lang w:eastAsia="ar-SA"/>
        </w:rPr>
        <w:t>-правового статуса.</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lastRenderedPageBreak/>
        <w:t>32.</w:t>
      </w:r>
      <w:r w:rsidRPr="00CD18CD">
        <w:rPr>
          <w:rFonts w:eastAsia="Calibri"/>
          <w:sz w:val="28"/>
          <w:szCs w:val="28"/>
          <w:lang w:eastAsia="ar-SA"/>
        </w:rPr>
        <w:tab/>
        <w:t xml:space="preserve"> Особенности финансирования государственных и муниципальных учреждений</w:t>
      </w:r>
    </w:p>
    <w:p w:rsidR="00EF237C" w:rsidRPr="00CD18CD" w:rsidRDefault="00EF237C" w:rsidP="00EF237C">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33.</w:t>
      </w:r>
      <w:r w:rsidRPr="00CD18CD">
        <w:rPr>
          <w:rFonts w:eastAsia="Calibri"/>
          <w:sz w:val="28"/>
          <w:szCs w:val="28"/>
          <w:lang w:eastAsia="ar-SA"/>
        </w:rPr>
        <w:tab/>
        <w:t xml:space="preserve"> Значение и содержание государственного (муниципального) задания.</w:t>
      </w:r>
    </w:p>
    <w:p w:rsidR="00A91724" w:rsidRPr="00CD18CD" w:rsidRDefault="00B64D01" w:rsidP="00B64D01">
      <w:pPr>
        <w:widowControl/>
        <w:autoSpaceDE/>
        <w:autoSpaceDN/>
        <w:adjustRightInd/>
        <w:spacing w:line="360" w:lineRule="auto"/>
        <w:contextualSpacing/>
        <w:jc w:val="both"/>
        <w:rPr>
          <w:rFonts w:eastAsia="Calibri"/>
          <w:b/>
          <w:sz w:val="28"/>
          <w:szCs w:val="28"/>
          <w:lang w:eastAsia="ar-SA"/>
        </w:rPr>
      </w:pPr>
      <w:r w:rsidRPr="00CD18CD">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8"/>
        <w:tblW w:w="11057" w:type="dxa"/>
        <w:tblInd w:w="-572" w:type="dxa"/>
        <w:tblLook w:val="04A0" w:firstRow="1" w:lastRow="0" w:firstColumn="1" w:lastColumn="0" w:noHBand="0" w:noVBand="1"/>
      </w:tblPr>
      <w:tblGrid>
        <w:gridCol w:w="2268"/>
        <w:gridCol w:w="2977"/>
        <w:gridCol w:w="2992"/>
        <w:gridCol w:w="2820"/>
      </w:tblGrid>
      <w:tr w:rsidR="00CD18CD" w:rsidRPr="00CD18CD" w:rsidTr="006D1B67">
        <w:tc>
          <w:tcPr>
            <w:tcW w:w="2268" w:type="dxa"/>
          </w:tcPr>
          <w:p w:rsidR="005E033B" w:rsidRPr="00CD18CD" w:rsidRDefault="005E033B" w:rsidP="00E9493C">
            <w:pPr>
              <w:spacing w:line="276" w:lineRule="auto"/>
              <w:jc w:val="center"/>
              <w:rPr>
                <w:b/>
                <w:sz w:val="24"/>
                <w:szCs w:val="24"/>
              </w:rPr>
            </w:pPr>
            <w:r w:rsidRPr="00CD18CD">
              <w:rPr>
                <w:b/>
                <w:sz w:val="24"/>
                <w:szCs w:val="24"/>
              </w:rPr>
              <w:t>Наименование компетенции</w:t>
            </w:r>
          </w:p>
        </w:tc>
        <w:tc>
          <w:tcPr>
            <w:tcW w:w="2977" w:type="dxa"/>
          </w:tcPr>
          <w:p w:rsidR="005E033B" w:rsidRPr="00CD18CD" w:rsidRDefault="005E033B" w:rsidP="00E9493C">
            <w:pPr>
              <w:spacing w:line="276" w:lineRule="auto"/>
              <w:jc w:val="center"/>
              <w:rPr>
                <w:b/>
                <w:sz w:val="24"/>
                <w:szCs w:val="24"/>
              </w:rPr>
            </w:pPr>
            <w:r w:rsidRPr="00CD18CD">
              <w:rPr>
                <w:b/>
                <w:sz w:val="24"/>
                <w:szCs w:val="24"/>
              </w:rPr>
              <w:t>Наименование  индикаторов достижения компетенции</w:t>
            </w:r>
          </w:p>
        </w:tc>
        <w:tc>
          <w:tcPr>
            <w:tcW w:w="2992" w:type="dxa"/>
          </w:tcPr>
          <w:p w:rsidR="006D1B67" w:rsidRPr="00CD18CD" w:rsidRDefault="005E033B" w:rsidP="00E9493C">
            <w:pPr>
              <w:spacing w:line="276" w:lineRule="auto"/>
              <w:jc w:val="center"/>
              <w:rPr>
                <w:b/>
                <w:sz w:val="24"/>
                <w:szCs w:val="24"/>
              </w:rPr>
            </w:pPr>
            <w:r w:rsidRPr="00CD18CD">
              <w:rPr>
                <w:b/>
                <w:sz w:val="24"/>
                <w:szCs w:val="24"/>
              </w:rPr>
              <w:t xml:space="preserve">Результаты обучения </w:t>
            </w:r>
          </w:p>
          <w:p w:rsidR="005E033B" w:rsidRPr="00CD18CD" w:rsidRDefault="006D1B67" w:rsidP="00E9493C">
            <w:pPr>
              <w:spacing w:line="276" w:lineRule="auto"/>
              <w:jc w:val="center"/>
              <w:rPr>
                <w:b/>
                <w:sz w:val="24"/>
                <w:szCs w:val="24"/>
              </w:rPr>
            </w:pPr>
            <w:r w:rsidRPr="00CD18CD">
              <w:rPr>
                <w:b/>
                <w:sz w:val="24"/>
                <w:szCs w:val="24"/>
              </w:rPr>
              <w:t>(</w:t>
            </w:r>
            <w:r w:rsidR="005E033B" w:rsidRPr="00CD18CD">
              <w:rPr>
                <w:b/>
                <w:sz w:val="24"/>
                <w:szCs w:val="24"/>
              </w:rPr>
              <w:t>умения и знания), соотнесенные с индикаторами достижения компетенции</w:t>
            </w:r>
          </w:p>
        </w:tc>
        <w:tc>
          <w:tcPr>
            <w:tcW w:w="2820" w:type="dxa"/>
          </w:tcPr>
          <w:p w:rsidR="005E033B" w:rsidRPr="00CD18CD" w:rsidRDefault="005E033B" w:rsidP="00E9493C">
            <w:pPr>
              <w:spacing w:line="276" w:lineRule="auto"/>
              <w:jc w:val="center"/>
              <w:rPr>
                <w:b/>
                <w:sz w:val="24"/>
                <w:szCs w:val="24"/>
              </w:rPr>
            </w:pPr>
            <w:r w:rsidRPr="00CD18CD">
              <w:rPr>
                <w:b/>
                <w:sz w:val="24"/>
                <w:szCs w:val="24"/>
              </w:rPr>
              <w:t>Типовые контрольные задания</w:t>
            </w:r>
          </w:p>
        </w:tc>
      </w:tr>
      <w:tr w:rsidR="00CD18CD" w:rsidRPr="00CD18CD" w:rsidTr="006D1B67">
        <w:tc>
          <w:tcPr>
            <w:tcW w:w="2268" w:type="dxa"/>
            <w:vMerge w:val="restart"/>
          </w:tcPr>
          <w:p w:rsidR="00CD18CD" w:rsidRPr="00CD18CD" w:rsidRDefault="00CD18CD" w:rsidP="00E9493C">
            <w:pPr>
              <w:widowControl/>
              <w:autoSpaceDE/>
              <w:autoSpaceDN/>
              <w:adjustRightInd/>
              <w:spacing w:line="276" w:lineRule="auto"/>
              <w:ind w:firstLine="22"/>
              <w:contextualSpacing/>
              <w:jc w:val="both"/>
              <w:rPr>
                <w:rStyle w:val="11"/>
                <w:color w:val="auto"/>
              </w:rPr>
            </w:pPr>
            <w:r w:rsidRPr="00CD18CD">
              <w:rPr>
                <w:rStyle w:val="11"/>
                <w:color w:val="auto"/>
              </w:rPr>
              <w:t>ПК-5 Способность использовать технологии моделирования административных процедур в органах государственной власти.</w:t>
            </w:r>
          </w:p>
          <w:p w:rsidR="00CD18CD" w:rsidRPr="00CD18CD" w:rsidRDefault="00CD18CD" w:rsidP="00E9493C">
            <w:pPr>
              <w:spacing w:line="276" w:lineRule="auto"/>
              <w:jc w:val="both"/>
              <w:rPr>
                <w:sz w:val="24"/>
                <w:szCs w:val="24"/>
              </w:rPr>
            </w:pPr>
          </w:p>
        </w:tc>
        <w:tc>
          <w:tcPr>
            <w:tcW w:w="2977" w:type="dxa"/>
          </w:tcPr>
          <w:p w:rsidR="00CD18CD" w:rsidRPr="00CD18CD" w:rsidRDefault="00CD18CD" w:rsidP="00E9493C">
            <w:pPr>
              <w:spacing w:line="276" w:lineRule="auto"/>
              <w:jc w:val="both"/>
              <w:rPr>
                <w:sz w:val="24"/>
                <w:szCs w:val="24"/>
              </w:rPr>
            </w:pPr>
            <w:r w:rsidRPr="00CD18CD">
              <w:rPr>
                <w:rStyle w:val="11"/>
                <w:color w:val="auto"/>
              </w:rPr>
              <w:t>1.Моделирует административные процессы и процедуры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адаптирует основные математические модели к конкретным задачам управления.</w:t>
            </w:r>
          </w:p>
        </w:tc>
        <w:tc>
          <w:tcPr>
            <w:tcW w:w="2992" w:type="dxa"/>
          </w:tcPr>
          <w:p w:rsidR="00CD18CD" w:rsidRPr="00CD18CD" w:rsidRDefault="00CD18CD" w:rsidP="002E1BF8">
            <w:pPr>
              <w:spacing w:line="276" w:lineRule="auto"/>
              <w:jc w:val="both"/>
              <w:rPr>
                <w:sz w:val="24"/>
                <w:szCs w:val="24"/>
              </w:rPr>
            </w:pPr>
            <w:r w:rsidRPr="00CD18CD">
              <w:rPr>
                <w:sz w:val="24"/>
                <w:szCs w:val="24"/>
              </w:rPr>
              <w:t xml:space="preserve">Знать: основные методологические подходы к моделированию административных процессов в органах власти. </w:t>
            </w:r>
          </w:p>
          <w:p w:rsidR="00CD18CD" w:rsidRPr="00CD18CD" w:rsidRDefault="00CD18CD" w:rsidP="002E1BF8">
            <w:pPr>
              <w:spacing w:line="276" w:lineRule="auto"/>
              <w:jc w:val="both"/>
              <w:rPr>
                <w:sz w:val="24"/>
                <w:szCs w:val="24"/>
              </w:rPr>
            </w:pPr>
            <w:r w:rsidRPr="00CD18CD">
              <w:rPr>
                <w:sz w:val="24"/>
                <w:szCs w:val="24"/>
              </w:rPr>
              <w:t>Уметь: применять на практике положения правовых актов, регламентирующих порядок организации административных процессов и процедур органов государственной и муниципальной власти.</w:t>
            </w:r>
          </w:p>
        </w:tc>
        <w:tc>
          <w:tcPr>
            <w:tcW w:w="2820" w:type="dxa"/>
          </w:tcPr>
          <w:p w:rsidR="00CD18CD" w:rsidRPr="00CD18CD" w:rsidRDefault="00CD18CD" w:rsidP="006D1B67">
            <w:pPr>
              <w:widowControl/>
              <w:autoSpaceDE/>
              <w:autoSpaceDN/>
              <w:adjustRightInd/>
              <w:spacing w:line="276" w:lineRule="auto"/>
              <w:contextualSpacing/>
              <w:jc w:val="both"/>
              <w:rPr>
                <w:rStyle w:val="11"/>
                <w:color w:val="auto"/>
              </w:rPr>
            </w:pPr>
            <w:r w:rsidRPr="00CD18CD">
              <w:rPr>
                <w:rStyle w:val="11"/>
                <w:color w:val="auto"/>
              </w:rPr>
              <w:t>Опишите нормативные требования к расчету эффективности принятия управленческих решений в органах государственной (муниципальной) власти.</w:t>
            </w:r>
          </w:p>
          <w:p w:rsidR="00CD18CD" w:rsidRPr="00CD18CD" w:rsidRDefault="00CD18CD" w:rsidP="00E9493C">
            <w:pPr>
              <w:spacing w:line="276" w:lineRule="auto"/>
              <w:jc w:val="both"/>
              <w:rPr>
                <w:sz w:val="24"/>
                <w:szCs w:val="24"/>
              </w:rPr>
            </w:pPr>
          </w:p>
        </w:tc>
      </w:tr>
      <w:tr w:rsidR="00CD18CD" w:rsidRPr="00CD18CD" w:rsidTr="006D1B67">
        <w:tc>
          <w:tcPr>
            <w:tcW w:w="2268" w:type="dxa"/>
            <w:vMerge/>
          </w:tcPr>
          <w:p w:rsidR="00CD18CD" w:rsidRPr="00CD18CD" w:rsidRDefault="00CD18CD" w:rsidP="00E9493C">
            <w:pPr>
              <w:spacing w:line="276" w:lineRule="auto"/>
              <w:jc w:val="both"/>
              <w:rPr>
                <w:sz w:val="24"/>
                <w:szCs w:val="24"/>
              </w:rPr>
            </w:pPr>
          </w:p>
        </w:tc>
        <w:tc>
          <w:tcPr>
            <w:tcW w:w="2977" w:type="dxa"/>
          </w:tcPr>
          <w:p w:rsidR="00CD18CD" w:rsidRPr="00CD18CD" w:rsidRDefault="00CD18CD" w:rsidP="00E9493C">
            <w:pPr>
              <w:spacing w:line="276" w:lineRule="auto"/>
              <w:jc w:val="both"/>
              <w:rPr>
                <w:sz w:val="24"/>
                <w:szCs w:val="24"/>
              </w:rPr>
            </w:pPr>
            <w:r w:rsidRPr="00CD18CD">
              <w:rPr>
                <w:sz w:val="24"/>
                <w:szCs w:val="24"/>
              </w:rPr>
              <w:t>2.Организовывает контроль исполнения, проводит оценку качества управленческих решений и осуществления административных процессов.</w:t>
            </w:r>
          </w:p>
        </w:tc>
        <w:tc>
          <w:tcPr>
            <w:tcW w:w="2992" w:type="dxa"/>
          </w:tcPr>
          <w:p w:rsidR="00CD18CD" w:rsidRPr="00CD18CD" w:rsidRDefault="00CD18CD" w:rsidP="002E1BF8">
            <w:pPr>
              <w:pStyle w:val="5"/>
              <w:shd w:val="clear" w:color="auto" w:fill="auto"/>
              <w:spacing w:after="0" w:line="240" w:lineRule="auto"/>
              <w:ind w:firstLine="0"/>
              <w:jc w:val="both"/>
              <w:rPr>
                <w:rStyle w:val="11"/>
                <w:color w:val="auto"/>
              </w:rPr>
            </w:pPr>
            <w:r w:rsidRPr="00CD18CD">
              <w:rPr>
                <w:rStyle w:val="11"/>
                <w:color w:val="auto"/>
              </w:rPr>
              <w:t>Знать: основные механизмы реализации задач по контролю исполнения управленческих решений.</w:t>
            </w:r>
          </w:p>
          <w:p w:rsidR="00CD18CD" w:rsidRPr="00CD18CD" w:rsidRDefault="00CD18CD" w:rsidP="002E1BF8">
            <w:pPr>
              <w:spacing w:line="276" w:lineRule="auto"/>
              <w:jc w:val="both"/>
              <w:rPr>
                <w:sz w:val="24"/>
                <w:szCs w:val="24"/>
              </w:rPr>
            </w:pPr>
            <w:r w:rsidRPr="00CD18CD">
              <w:rPr>
                <w:rStyle w:val="11"/>
                <w:color w:val="auto"/>
              </w:rPr>
              <w:t>Уметь: применять на практике инструменты политического, организационного, информационно-пропагандистского, правового и социально-экономического характера для оценки качества управленческих решений.</w:t>
            </w:r>
          </w:p>
        </w:tc>
        <w:tc>
          <w:tcPr>
            <w:tcW w:w="2820" w:type="dxa"/>
          </w:tcPr>
          <w:p w:rsidR="00CD18CD" w:rsidRPr="00CD18CD" w:rsidRDefault="00CD18CD" w:rsidP="00E9493C">
            <w:pPr>
              <w:widowControl/>
              <w:autoSpaceDE/>
              <w:autoSpaceDN/>
              <w:adjustRightInd/>
              <w:spacing w:line="276" w:lineRule="auto"/>
              <w:ind w:firstLine="367"/>
              <w:contextualSpacing/>
              <w:jc w:val="both"/>
              <w:rPr>
                <w:sz w:val="24"/>
                <w:szCs w:val="24"/>
              </w:rPr>
            </w:pPr>
            <w:r w:rsidRPr="00CD18CD">
              <w:rPr>
                <w:rStyle w:val="11"/>
                <w:color w:val="auto"/>
              </w:rPr>
              <w:t>Сформулируйте правила оценки гражданами эффективности деятельности органов федеральных органов исполнительной власти.</w:t>
            </w:r>
          </w:p>
          <w:p w:rsidR="00CD18CD" w:rsidRPr="00CD18CD" w:rsidRDefault="00CD18CD" w:rsidP="00E9493C">
            <w:pPr>
              <w:spacing w:line="276" w:lineRule="auto"/>
              <w:jc w:val="both"/>
              <w:rPr>
                <w:sz w:val="24"/>
                <w:szCs w:val="24"/>
              </w:rPr>
            </w:pPr>
          </w:p>
        </w:tc>
      </w:tr>
      <w:tr w:rsidR="00CD18CD" w:rsidRPr="00CD18CD" w:rsidTr="006D1B67">
        <w:tc>
          <w:tcPr>
            <w:tcW w:w="2268" w:type="dxa"/>
            <w:vMerge/>
          </w:tcPr>
          <w:p w:rsidR="00CD18CD" w:rsidRPr="00CD18CD" w:rsidRDefault="00CD18CD" w:rsidP="00E9493C">
            <w:pPr>
              <w:spacing w:line="276" w:lineRule="auto"/>
              <w:jc w:val="both"/>
              <w:rPr>
                <w:sz w:val="24"/>
                <w:szCs w:val="24"/>
              </w:rPr>
            </w:pPr>
          </w:p>
        </w:tc>
        <w:tc>
          <w:tcPr>
            <w:tcW w:w="2977" w:type="dxa"/>
          </w:tcPr>
          <w:p w:rsidR="00CD18CD" w:rsidRPr="00CD18CD" w:rsidRDefault="00CD18CD" w:rsidP="00E9493C">
            <w:pPr>
              <w:spacing w:line="276" w:lineRule="auto"/>
              <w:jc w:val="both"/>
              <w:rPr>
                <w:sz w:val="24"/>
                <w:szCs w:val="24"/>
              </w:rPr>
            </w:pPr>
            <w:r w:rsidRPr="00CD18CD">
              <w:rPr>
                <w:sz w:val="24"/>
                <w:szCs w:val="24"/>
              </w:rPr>
              <w:t xml:space="preserve">3.Владеет навыками планирования и </w:t>
            </w:r>
            <w:r w:rsidRPr="00CD18CD">
              <w:rPr>
                <w:sz w:val="24"/>
                <w:szCs w:val="24"/>
              </w:rPr>
              <w:lastRenderedPageBreak/>
              <w:t>организации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w:t>
            </w:r>
          </w:p>
        </w:tc>
        <w:tc>
          <w:tcPr>
            <w:tcW w:w="2992" w:type="dxa"/>
          </w:tcPr>
          <w:p w:rsidR="00CD18CD" w:rsidRPr="00CD18CD" w:rsidRDefault="00CD18CD" w:rsidP="00A91724">
            <w:pPr>
              <w:pStyle w:val="5"/>
              <w:shd w:val="clear" w:color="auto" w:fill="auto"/>
              <w:spacing w:after="0" w:line="240" w:lineRule="auto"/>
              <w:ind w:firstLine="0"/>
              <w:jc w:val="both"/>
              <w:rPr>
                <w:rStyle w:val="11"/>
                <w:color w:val="auto"/>
              </w:rPr>
            </w:pPr>
            <w:r w:rsidRPr="00CD18CD">
              <w:rPr>
                <w:rStyle w:val="11"/>
                <w:color w:val="auto"/>
              </w:rPr>
              <w:lastRenderedPageBreak/>
              <w:t xml:space="preserve">Знать: принципы организации работ по планированию </w:t>
            </w:r>
            <w:r w:rsidRPr="00CD18CD">
              <w:rPr>
                <w:rStyle w:val="11"/>
                <w:color w:val="auto"/>
              </w:rPr>
              <w:lastRenderedPageBreak/>
              <w:t xml:space="preserve">деятельности органов государственной и муниципальной власти. </w:t>
            </w:r>
          </w:p>
          <w:p w:rsidR="00CD18CD" w:rsidRPr="00CD18CD" w:rsidRDefault="00CD18CD" w:rsidP="00A91724">
            <w:pPr>
              <w:spacing w:line="276" w:lineRule="auto"/>
              <w:jc w:val="both"/>
              <w:rPr>
                <w:sz w:val="24"/>
                <w:szCs w:val="24"/>
              </w:rPr>
            </w:pPr>
            <w:r w:rsidRPr="00CD18CD">
              <w:rPr>
                <w:rStyle w:val="11"/>
                <w:color w:val="auto"/>
              </w:rPr>
              <w:t>Уметь: выделять и конкретизировать ценности государственного служащего в общей совокупности его прав и обязанностей, обеспечивающие максимально эффективное планирование управленческой деятельности.</w:t>
            </w:r>
          </w:p>
        </w:tc>
        <w:tc>
          <w:tcPr>
            <w:tcW w:w="2820" w:type="dxa"/>
          </w:tcPr>
          <w:p w:rsidR="00CD18CD" w:rsidRPr="00CD18CD" w:rsidRDefault="00CD18CD" w:rsidP="00E9493C">
            <w:pPr>
              <w:widowControl/>
              <w:autoSpaceDE/>
              <w:autoSpaceDN/>
              <w:adjustRightInd/>
              <w:spacing w:line="276" w:lineRule="auto"/>
              <w:ind w:firstLine="18"/>
              <w:contextualSpacing/>
              <w:jc w:val="both"/>
              <w:rPr>
                <w:rStyle w:val="11"/>
                <w:color w:val="auto"/>
              </w:rPr>
            </w:pPr>
            <w:r w:rsidRPr="00CD18CD">
              <w:rPr>
                <w:rStyle w:val="11"/>
                <w:color w:val="auto"/>
              </w:rPr>
              <w:lastRenderedPageBreak/>
              <w:t xml:space="preserve">Сформулируйте обязанность </w:t>
            </w:r>
            <w:r w:rsidRPr="00CD18CD">
              <w:rPr>
                <w:rStyle w:val="11"/>
                <w:color w:val="auto"/>
              </w:rPr>
              <w:lastRenderedPageBreak/>
              <w:t>государственного служащего (для внесения в должностную инструкцию) отражающую соблюдение основополагающих принципов при организации планирования своей деятельности.</w:t>
            </w:r>
          </w:p>
          <w:p w:rsidR="00CD18CD" w:rsidRPr="00CD18CD" w:rsidRDefault="00CD18CD" w:rsidP="00E9493C">
            <w:pPr>
              <w:spacing w:line="276" w:lineRule="auto"/>
              <w:jc w:val="both"/>
              <w:rPr>
                <w:sz w:val="24"/>
                <w:szCs w:val="24"/>
              </w:rPr>
            </w:pPr>
          </w:p>
        </w:tc>
      </w:tr>
      <w:tr w:rsidR="00CD18CD" w:rsidRPr="00CD18CD" w:rsidTr="006D1B67">
        <w:tc>
          <w:tcPr>
            <w:tcW w:w="2268" w:type="dxa"/>
            <w:vMerge w:val="restart"/>
          </w:tcPr>
          <w:p w:rsidR="00CD18CD" w:rsidRPr="00CD18CD" w:rsidRDefault="00CD18CD" w:rsidP="00B64D01">
            <w:pPr>
              <w:widowControl/>
              <w:autoSpaceDE/>
              <w:autoSpaceDN/>
              <w:adjustRightInd/>
              <w:spacing w:line="276" w:lineRule="auto"/>
              <w:ind w:firstLine="22"/>
              <w:contextualSpacing/>
              <w:jc w:val="both"/>
              <w:rPr>
                <w:sz w:val="24"/>
                <w:szCs w:val="24"/>
              </w:rPr>
            </w:pPr>
            <w:r w:rsidRPr="00CD18CD">
              <w:rPr>
                <w:rStyle w:val="11"/>
                <w:color w:val="auto"/>
              </w:rPr>
              <w:lastRenderedPageBreak/>
              <w:t>ПКН-4</w:t>
            </w:r>
            <w:r w:rsidRPr="00CD18CD">
              <w:rPr>
                <w:sz w:val="24"/>
                <w:szCs w:val="24"/>
              </w:rPr>
              <w:t xml:space="preserve"> Способен осуществлять разработку и реализацию государственных решений на основе стратегического и системного подходов к планированию, рационально использовать имеющиеся ресурсы и достигать поставленные цели и показатели в соответствие с направлением профессиональной служебной деятельности, обеспечивая их достижения,  применяя современные инструменты контроля и надзора, в т. ч. риск – ориентированного подхода</w:t>
            </w:r>
          </w:p>
        </w:tc>
        <w:tc>
          <w:tcPr>
            <w:tcW w:w="2977" w:type="dxa"/>
          </w:tcPr>
          <w:p w:rsidR="00CD18CD" w:rsidRPr="00CD18CD" w:rsidRDefault="00CD18CD" w:rsidP="00E9493C">
            <w:pPr>
              <w:spacing w:line="276" w:lineRule="auto"/>
              <w:jc w:val="both"/>
              <w:rPr>
                <w:sz w:val="24"/>
                <w:szCs w:val="24"/>
              </w:rPr>
            </w:pPr>
            <w:r w:rsidRPr="00CD18CD">
              <w:rPr>
                <w:sz w:val="24"/>
                <w:szCs w:val="24"/>
              </w:rPr>
              <w:t>1.Осуществляет стратегическое и системное планирование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w:t>
            </w:r>
          </w:p>
        </w:tc>
        <w:tc>
          <w:tcPr>
            <w:tcW w:w="2992" w:type="dxa"/>
          </w:tcPr>
          <w:p w:rsidR="00CD18CD" w:rsidRPr="00CD18CD" w:rsidRDefault="00CD18CD" w:rsidP="00A91724">
            <w:pPr>
              <w:pStyle w:val="5"/>
              <w:shd w:val="clear" w:color="auto" w:fill="auto"/>
              <w:spacing w:after="0" w:line="240" w:lineRule="auto"/>
              <w:ind w:firstLine="0"/>
              <w:jc w:val="both"/>
              <w:rPr>
                <w:rStyle w:val="11"/>
                <w:color w:val="auto"/>
              </w:rPr>
            </w:pPr>
            <w:r w:rsidRPr="00CD18CD">
              <w:rPr>
                <w:rStyle w:val="11"/>
                <w:color w:val="auto"/>
              </w:rPr>
              <w:t>Знать: полный набор современного инструментария, позволяющего обеспечивать рациональное использование имеющихся ресурсов для достижения поставленных целей и показателей.</w:t>
            </w:r>
          </w:p>
          <w:p w:rsidR="00CD18CD" w:rsidRPr="00CD18CD" w:rsidRDefault="00CD18CD" w:rsidP="00A91724">
            <w:pPr>
              <w:spacing w:line="276" w:lineRule="auto"/>
              <w:jc w:val="both"/>
              <w:rPr>
                <w:sz w:val="24"/>
                <w:szCs w:val="24"/>
              </w:rPr>
            </w:pPr>
            <w:r w:rsidRPr="00CD18CD">
              <w:rPr>
                <w:rStyle w:val="11"/>
                <w:color w:val="auto"/>
              </w:rPr>
              <w:t>Уметь: при выполнении профессиональных обязанностей государственного служащего определять потребности в необходимых ресурсах, планировать их достаточность и своевременность получения.</w:t>
            </w:r>
          </w:p>
        </w:tc>
        <w:tc>
          <w:tcPr>
            <w:tcW w:w="2820" w:type="dxa"/>
          </w:tcPr>
          <w:p w:rsidR="00CD18CD" w:rsidRPr="00CD18CD" w:rsidRDefault="00CD18CD" w:rsidP="00E9493C">
            <w:pPr>
              <w:widowControl/>
              <w:autoSpaceDE/>
              <w:autoSpaceDN/>
              <w:adjustRightInd/>
              <w:spacing w:line="276" w:lineRule="auto"/>
              <w:contextualSpacing/>
              <w:jc w:val="both"/>
              <w:rPr>
                <w:rStyle w:val="11"/>
                <w:color w:val="auto"/>
              </w:rPr>
            </w:pPr>
            <w:r w:rsidRPr="00CD18CD">
              <w:rPr>
                <w:rStyle w:val="11"/>
                <w:color w:val="auto"/>
              </w:rPr>
              <w:t xml:space="preserve">Предложите систему мотивации для гражданского служащего, которую можно применить при недостаточности финансовых ресурсов и необходимости достижения результата строго в установленные сроки. </w:t>
            </w:r>
          </w:p>
          <w:p w:rsidR="00CD18CD" w:rsidRPr="00CD18CD" w:rsidRDefault="00CD18CD" w:rsidP="00E9493C">
            <w:pPr>
              <w:spacing w:line="276" w:lineRule="auto"/>
              <w:jc w:val="both"/>
              <w:rPr>
                <w:sz w:val="24"/>
                <w:szCs w:val="24"/>
              </w:rPr>
            </w:pPr>
          </w:p>
        </w:tc>
      </w:tr>
      <w:tr w:rsidR="00CD18CD" w:rsidRPr="00CD18CD" w:rsidTr="006D1B67">
        <w:tc>
          <w:tcPr>
            <w:tcW w:w="2268" w:type="dxa"/>
            <w:vMerge/>
          </w:tcPr>
          <w:p w:rsidR="00CD18CD" w:rsidRPr="00CD18CD" w:rsidRDefault="00CD18CD" w:rsidP="00E9493C">
            <w:pPr>
              <w:spacing w:line="276" w:lineRule="auto"/>
              <w:jc w:val="both"/>
              <w:rPr>
                <w:sz w:val="24"/>
                <w:szCs w:val="24"/>
              </w:rPr>
            </w:pPr>
          </w:p>
        </w:tc>
        <w:tc>
          <w:tcPr>
            <w:tcW w:w="2977" w:type="dxa"/>
          </w:tcPr>
          <w:p w:rsidR="00CD18CD" w:rsidRPr="00CD18CD" w:rsidRDefault="00CD18CD" w:rsidP="00E9493C">
            <w:pPr>
              <w:widowControl/>
              <w:autoSpaceDE/>
              <w:autoSpaceDN/>
              <w:adjustRightInd/>
              <w:spacing w:line="276" w:lineRule="auto"/>
              <w:contextualSpacing/>
              <w:jc w:val="both"/>
              <w:rPr>
                <w:rStyle w:val="11"/>
                <w:color w:val="auto"/>
              </w:rPr>
            </w:pPr>
            <w:r w:rsidRPr="00CD18CD">
              <w:rPr>
                <w:sz w:val="24"/>
                <w:szCs w:val="24"/>
              </w:rPr>
              <w:t>2.Осуществляет контрольно-надзорную деятельность на основе современных инструментов контроля и надзора, в т. ч. риск – ориентированного подхода.</w:t>
            </w:r>
          </w:p>
          <w:p w:rsidR="00CD18CD" w:rsidRPr="00CD18CD" w:rsidRDefault="00CD18CD" w:rsidP="00E9493C">
            <w:pPr>
              <w:spacing w:line="276" w:lineRule="auto"/>
              <w:jc w:val="both"/>
              <w:rPr>
                <w:sz w:val="24"/>
                <w:szCs w:val="24"/>
              </w:rPr>
            </w:pPr>
          </w:p>
        </w:tc>
        <w:tc>
          <w:tcPr>
            <w:tcW w:w="2992" w:type="dxa"/>
          </w:tcPr>
          <w:p w:rsidR="00CD18CD" w:rsidRPr="00CD18CD" w:rsidRDefault="00CD18CD" w:rsidP="00A91724">
            <w:pPr>
              <w:pStyle w:val="5"/>
              <w:shd w:val="clear" w:color="auto" w:fill="auto"/>
              <w:spacing w:after="0" w:line="240" w:lineRule="auto"/>
              <w:ind w:firstLine="0"/>
              <w:jc w:val="both"/>
              <w:rPr>
                <w:rStyle w:val="11"/>
                <w:color w:val="auto"/>
              </w:rPr>
            </w:pPr>
            <w:r w:rsidRPr="00CD18CD">
              <w:rPr>
                <w:rStyle w:val="11"/>
                <w:color w:val="auto"/>
              </w:rPr>
              <w:t>Знать: основные положения нормативной правовой базы (включая подзаконные источники), регламентирующие контрольно-</w:t>
            </w:r>
            <w:proofErr w:type="gramStart"/>
            <w:r w:rsidRPr="00CD18CD">
              <w:rPr>
                <w:rStyle w:val="11"/>
                <w:color w:val="auto"/>
              </w:rPr>
              <w:t>надзорную  деятельность</w:t>
            </w:r>
            <w:proofErr w:type="gramEnd"/>
            <w:r w:rsidRPr="00CD18CD">
              <w:rPr>
                <w:rStyle w:val="11"/>
                <w:color w:val="auto"/>
              </w:rPr>
              <w:t xml:space="preserve"> органов государственной и муниципальной власти.</w:t>
            </w:r>
          </w:p>
          <w:p w:rsidR="00CD18CD" w:rsidRPr="00CD18CD" w:rsidRDefault="00CD18CD" w:rsidP="00A91724">
            <w:pPr>
              <w:spacing w:line="276" w:lineRule="auto"/>
              <w:jc w:val="both"/>
              <w:rPr>
                <w:sz w:val="24"/>
                <w:szCs w:val="24"/>
              </w:rPr>
            </w:pPr>
            <w:r w:rsidRPr="00CD18CD">
              <w:rPr>
                <w:rStyle w:val="11"/>
                <w:color w:val="auto"/>
              </w:rPr>
              <w:t>Уметь:</w:t>
            </w:r>
            <w:r w:rsidRPr="00CD18CD">
              <w:rPr>
                <w:sz w:val="24"/>
                <w:szCs w:val="24"/>
              </w:rPr>
              <w:t xml:space="preserve"> при </w:t>
            </w:r>
            <w:r w:rsidRPr="00CD18CD">
              <w:rPr>
                <w:rStyle w:val="11"/>
                <w:color w:val="auto"/>
              </w:rPr>
              <w:t xml:space="preserve">выполнении профессиональных обязанностей </w:t>
            </w:r>
            <w:r w:rsidRPr="00CD18CD">
              <w:rPr>
                <w:rStyle w:val="11"/>
                <w:color w:val="auto"/>
              </w:rPr>
              <w:lastRenderedPageBreak/>
              <w:t xml:space="preserve">государственного служащего применять современные инструменты </w:t>
            </w:r>
            <w:r w:rsidRPr="00CD18CD">
              <w:rPr>
                <w:sz w:val="24"/>
                <w:szCs w:val="24"/>
              </w:rPr>
              <w:t>контроля и надзора, в т. ч. риск – ориентированного подхода.</w:t>
            </w:r>
          </w:p>
        </w:tc>
        <w:tc>
          <w:tcPr>
            <w:tcW w:w="2820" w:type="dxa"/>
          </w:tcPr>
          <w:p w:rsidR="00CD18CD" w:rsidRPr="00CD18CD" w:rsidRDefault="00CD18CD" w:rsidP="00E9493C">
            <w:pPr>
              <w:widowControl/>
              <w:autoSpaceDE/>
              <w:autoSpaceDN/>
              <w:adjustRightInd/>
              <w:spacing w:line="276" w:lineRule="auto"/>
              <w:ind w:firstLine="851"/>
              <w:contextualSpacing/>
              <w:jc w:val="both"/>
              <w:rPr>
                <w:rFonts w:eastAsia="Calibri"/>
                <w:sz w:val="24"/>
                <w:szCs w:val="24"/>
                <w:lang w:eastAsia="ar-SA"/>
              </w:rPr>
            </w:pPr>
            <w:r w:rsidRPr="00CD18CD">
              <w:rPr>
                <w:rFonts w:eastAsia="Calibri"/>
                <w:sz w:val="24"/>
                <w:szCs w:val="24"/>
                <w:lang w:eastAsia="ar-SA"/>
              </w:rPr>
              <w:lastRenderedPageBreak/>
              <w:t>Перечислите задачи оператора информационной системы мониторинга государственных услуг в отношении специализированного сайта ("Ваш контроль") в сети "Интернет".</w:t>
            </w:r>
          </w:p>
          <w:p w:rsidR="00CD18CD" w:rsidRPr="00CD18CD" w:rsidRDefault="00CD18CD" w:rsidP="00E9493C">
            <w:pPr>
              <w:spacing w:line="276" w:lineRule="auto"/>
              <w:jc w:val="both"/>
              <w:rPr>
                <w:sz w:val="24"/>
                <w:szCs w:val="24"/>
              </w:rPr>
            </w:pPr>
          </w:p>
        </w:tc>
      </w:tr>
    </w:tbl>
    <w:p w:rsidR="005E033B" w:rsidRPr="00CD18CD" w:rsidRDefault="005E033B" w:rsidP="00E22BF5">
      <w:pPr>
        <w:widowControl/>
        <w:autoSpaceDE/>
        <w:autoSpaceDN/>
        <w:adjustRightInd/>
        <w:ind w:firstLine="851"/>
        <w:contextualSpacing/>
        <w:jc w:val="center"/>
        <w:rPr>
          <w:rFonts w:eastAsia="Calibri"/>
          <w:b/>
          <w:sz w:val="28"/>
          <w:szCs w:val="28"/>
          <w:lang w:eastAsia="ar-SA"/>
        </w:rPr>
      </w:pPr>
    </w:p>
    <w:p w:rsidR="00173A08" w:rsidRPr="00CD18CD" w:rsidRDefault="00173A08" w:rsidP="00173A08">
      <w:pPr>
        <w:widowControl/>
        <w:autoSpaceDE/>
        <w:autoSpaceDN/>
        <w:adjustRightInd/>
        <w:spacing w:line="360" w:lineRule="auto"/>
        <w:ind w:firstLine="851"/>
        <w:contextualSpacing/>
        <w:jc w:val="center"/>
        <w:rPr>
          <w:rFonts w:eastAsia="Calibri"/>
          <w:b/>
          <w:sz w:val="28"/>
          <w:szCs w:val="28"/>
          <w:lang w:eastAsia="ar-SA"/>
        </w:rPr>
      </w:pPr>
      <w:r w:rsidRPr="00CD18CD">
        <w:rPr>
          <w:rFonts w:eastAsia="Calibri"/>
          <w:b/>
          <w:sz w:val="28"/>
          <w:szCs w:val="28"/>
          <w:lang w:eastAsia="ar-SA"/>
        </w:rPr>
        <w:t>Пример экзаменационного билета</w:t>
      </w:r>
    </w:p>
    <w:p w:rsidR="00FE177A" w:rsidRPr="00CD18CD" w:rsidRDefault="00B56186" w:rsidP="00FE177A">
      <w:pPr>
        <w:widowControl/>
        <w:autoSpaceDE/>
        <w:autoSpaceDN/>
        <w:adjustRightInd/>
        <w:spacing w:line="360" w:lineRule="auto"/>
        <w:ind w:firstLine="851"/>
        <w:contextualSpacing/>
        <w:jc w:val="both"/>
        <w:rPr>
          <w:spacing w:val="2"/>
          <w:sz w:val="28"/>
          <w:szCs w:val="28"/>
          <w:lang w:bidi="ru-RU"/>
        </w:rPr>
      </w:pPr>
      <w:r w:rsidRPr="00CD18CD">
        <w:rPr>
          <w:spacing w:val="2"/>
          <w:sz w:val="28"/>
          <w:szCs w:val="28"/>
          <w:lang w:bidi="ru-RU"/>
        </w:rPr>
        <w:t xml:space="preserve">Вопрос </w:t>
      </w:r>
      <w:r w:rsidR="00FE177A" w:rsidRPr="00CD18CD">
        <w:rPr>
          <w:spacing w:val="2"/>
          <w:sz w:val="28"/>
          <w:szCs w:val="28"/>
          <w:lang w:bidi="ru-RU"/>
        </w:rPr>
        <w:t>1. Теоретический вопрос (20 баллов):</w:t>
      </w:r>
    </w:p>
    <w:p w:rsidR="00B56186" w:rsidRPr="00CD18CD" w:rsidRDefault="00B56186" w:rsidP="00FE177A">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Требования к уровню образования лиц, участвующих в межведомственном взаимодействии?</w:t>
      </w:r>
    </w:p>
    <w:p w:rsidR="00FE177A" w:rsidRPr="00CD18CD" w:rsidRDefault="00B56186" w:rsidP="00FE177A">
      <w:pPr>
        <w:widowControl/>
        <w:autoSpaceDE/>
        <w:autoSpaceDN/>
        <w:adjustRightInd/>
        <w:spacing w:line="360" w:lineRule="auto"/>
        <w:ind w:firstLine="851"/>
        <w:contextualSpacing/>
        <w:jc w:val="both"/>
        <w:rPr>
          <w:spacing w:val="2"/>
          <w:sz w:val="28"/>
          <w:szCs w:val="28"/>
          <w:lang w:bidi="ru-RU"/>
        </w:rPr>
      </w:pPr>
      <w:r w:rsidRPr="00CD18CD">
        <w:rPr>
          <w:spacing w:val="2"/>
          <w:sz w:val="28"/>
          <w:szCs w:val="28"/>
          <w:lang w:bidi="ru-RU"/>
        </w:rPr>
        <w:t xml:space="preserve">Вопрос </w:t>
      </w:r>
      <w:r w:rsidR="00FE177A" w:rsidRPr="00CD18CD">
        <w:rPr>
          <w:spacing w:val="2"/>
          <w:sz w:val="28"/>
          <w:szCs w:val="28"/>
          <w:lang w:bidi="ru-RU"/>
        </w:rPr>
        <w:t>2. Тестовые задания / Теоретический вопрос (20 баллов):</w:t>
      </w:r>
    </w:p>
    <w:p w:rsidR="00FE177A" w:rsidRPr="00CD18CD" w:rsidRDefault="00FE177A" w:rsidP="00FE177A">
      <w:pPr>
        <w:widowControl/>
        <w:autoSpaceDE/>
        <w:autoSpaceDN/>
        <w:adjustRightInd/>
        <w:spacing w:line="360" w:lineRule="auto"/>
        <w:ind w:firstLine="851"/>
        <w:contextualSpacing/>
        <w:jc w:val="both"/>
        <w:rPr>
          <w:spacing w:val="2"/>
          <w:sz w:val="28"/>
          <w:szCs w:val="28"/>
          <w:lang w:bidi="ru-RU"/>
        </w:rPr>
      </w:pPr>
      <w:r w:rsidRPr="00CD18CD">
        <w:rPr>
          <w:spacing w:val="2"/>
          <w:sz w:val="28"/>
          <w:szCs w:val="28"/>
          <w:lang w:bidi="ru-RU"/>
        </w:rPr>
        <w:t>Контрактная система в сфере закупок товаров, работ, услуг для обеспечения государственных и муниципальных нужд – это:</w:t>
      </w:r>
    </w:p>
    <w:p w:rsidR="00FE177A" w:rsidRPr="00CD18CD" w:rsidRDefault="00FE177A" w:rsidP="00FE177A">
      <w:pPr>
        <w:pStyle w:val="a6"/>
        <w:widowControl/>
        <w:numPr>
          <w:ilvl w:val="0"/>
          <w:numId w:val="24"/>
        </w:numPr>
        <w:autoSpaceDE/>
        <w:autoSpaceDN/>
        <w:adjustRightInd/>
        <w:spacing w:line="360" w:lineRule="auto"/>
        <w:contextualSpacing/>
        <w:jc w:val="both"/>
        <w:rPr>
          <w:spacing w:val="2"/>
          <w:sz w:val="28"/>
          <w:szCs w:val="28"/>
          <w:lang w:bidi="ru-RU"/>
        </w:rPr>
      </w:pPr>
      <w:r w:rsidRPr="00CD18CD">
        <w:rPr>
          <w:spacing w:val="2"/>
          <w:sz w:val="28"/>
          <w:szCs w:val="28"/>
          <w:lang w:bidi="ru-RU"/>
        </w:rPr>
        <w:t>совокупность участников контрактной системы в сфере закупок</w:t>
      </w:r>
    </w:p>
    <w:p w:rsidR="00FE177A" w:rsidRPr="00CD18CD" w:rsidRDefault="00FE177A" w:rsidP="00FE177A">
      <w:pPr>
        <w:pStyle w:val="a6"/>
        <w:widowControl/>
        <w:numPr>
          <w:ilvl w:val="0"/>
          <w:numId w:val="24"/>
        </w:numPr>
        <w:autoSpaceDE/>
        <w:autoSpaceDN/>
        <w:adjustRightInd/>
        <w:spacing w:line="360" w:lineRule="auto"/>
        <w:contextualSpacing/>
        <w:jc w:val="both"/>
        <w:rPr>
          <w:spacing w:val="2"/>
          <w:sz w:val="28"/>
          <w:szCs w:val="28"/>
          <w:lang w:bidi="ru-RU"/>
        </w:rPr>
      </w:pPr>
      <w:r w:rsidRPr="00CD18CD">
        <w:rPr>
          <w:spacing w:val="2"/>
          <w:sz w:val="28"/>
          <w:szCs w:val="28"/>
          <w:lang w:bidi="ru-RU"/>
        </w:rPr>
        <w:t>совокупность участников контрактной системы в сфере закупок и осуществляемых</w:t>
      </w:r>
    </w:p>
    <w:p w:rsidR="00FE177A" w:rsidRPr="00CD18CD" w:rsidRDefault="00FE177A" w:rsidP="00FE177A">
      <w:pPr>
        <w:pStyle w:val="a6"/>
        <w:widowControl/>
        <w:numPr>
          <w:ilvl w:val="0"/>
          <w:numId w:val="24"/>
        </w:numPr>
        <w:autoSpaceDE/>
        <w:autoSpaceDN/>
        <w:adjustRightInd/>
        <w:spacing w:line="360" w:lineRule="auto"/>
        <w:contextualSpacing/>
        <w:jc w:val="both"/>
        <w:rPr>
          <w:spacing w:val="2"/>
          <w:sz w:val="28"/>
          <w:szCs w:val="28"/>
          <w:lang w:bidi="ru-RU"/>
        </w:rPr>
      </w:pPr>
      <w:r w:rsidRPr="00CD18CD">
        <w:rPr>
          <w:spacing w:val="2"/>
          <w:sz w:val="28"/>
          <w:szCs w:val="28"/>
          <w:lang w:bidi="ru-RU"/>
        </w:rPr>
        <w:t>ими действий, направленных на обеспечение государственных и муниципальных нужд</w:t>
      </w:r>
    </w:p>
    <w:p w:rsidR="00FE177A" w:rsidRPr="00CD18CD" w:rsidRDefault="00FE177A" w:rsidP="00FE177A">
      <w:pPr>
        <w:pStyle w:val="a6"/>
        <w:widowControl/>
        <w:numPr>
          <w:ilvl w:val="0"/>
          <w:numId w:val="24"/>
        </w:numPr>
        <w:autoSpaceDE/>
        <w:autoSpaceDN/>
        <w:adjustRightInd/>
        <w:spacing w:line="360" w:lineRule="auto"/>
        <w:contextualSpacing/>
        <w:jc w:val="both"/>
        <w:rPr>
          <w:spacing w:val="2"/>
          <w:sz w:val="28"/>
          <w:szCs w:val="28"/>
          <w:lang w:bidi="ru-RU"/>
        </w:rPr>
      </w:pPr>
      <w:r w:rsidRPr="00CD18CD">
        <w:rPr>
          <w:spacing w:val="2"/>
          <w:sz w:val="28"/>
          <w:szCs w:val="28"/>
          <w:lang w:bidi="ru-RU"/>
        </w:rPr>
        <w:t>совокупность действий в единой информационной системе, направленных на</w:t>
      </w:r>
    </w:p>
    <w:p w:rsidR="00FE177A" w:rsidRPr="00CD18CD" w:rsidRDefault="00FE177A" w:rsidP="00FE177A">
      <w:pPr>
        <w:pStyle w:val="a6"/>
        <w:widowControl/>
        <w:numPr>
          <w:ilvl w:val="0"/>
          <w:numId w:val="24"/>
        </w:numPr>
        <w:autoSpaceDE/>
        <w:autoSpaceDN/>
        <w:adjustRightInd/>
        <w:spacing w:line="360" w:lineRule="auto"/>
        <w:contextualSpacing/>
        <w:jc w:val="both"/>
        <w:rPr>
          <w:spacing w:val="2"/>
          <w:sz w:val="28"/>
          <w:szCs w:val="28"/>
          <w:lang w:bidi="ru-RU"/>
        </w:rPr>
      </w:pPr>
      <w:r w:rsidRPr="00CD18CD">
        <w:rPr>
          <w:spacing w:val="2"/>
          <w:sz w:val="28"/>
          <w:szCs w:val="28"/>
          <w:lang w:bidi="ru-RU"/>
        </w:rPr>
        <w:t>обеспечение государственных и муниципальных нужд</w:t>
      </w:r>
    </w:p>
    <w:p w:rsidR="00FE177A" w:rsidRPr="00CD18CD" w:rsidRDefault="00FE177A" w:rsidP="00FE177A">
      <w:pPr>
        <w:pStyle w:val="a6"/>
        <w:widowControl/>
        <w:numPr>
          <w:ilvl w:val="0"/>
          <w:numId w:val="24"/>
        </w:numPr>
        <w:autoSpaceDE/>
        <w:autoSpaceDN/>
        <w:adjustRightInd/>
        <w:spacing w:line="360" w:lineRule="auto"/>
        <w:contextualSpacing/>
        <w:jc w:val="both"/>
        <w:rPr>
          <w:spacing w:val="2"/>
          <w:sz w:val="28"/>
          <w:szCs w:val="28"/>
          <w:lang w:bidi="ru-RU"/>
        </w:rPr>
      </w:pPr>
      <w:r w:rsidRPr="00CD18CD">
        <w:rPr>
          <w:spacing w:val="2"/>
          <w:sz w:val="28"/>
          <w:szCs w:val="28"/>
          <w:lang w:bidi="ru-RU"/>
        </w:rPr>
        <w:t>контролируемая органами государственной власти Российской Федерации система</w:t>
      </w:r>
    </w:p>
    <w:p w:rsidR="00FE177A" w:rsidRPr="00CD18CD" w:rsidRDefault="00FE177A" w:rsidP="00FE177A">
      <w:pPr>
        <w:pStyle w:val="a6"/>
        <w:widowControl/>
        <w:numPr>
          <w:ilvl w:val="0"/>
          <w:numId w:val="24"/>
        </w:numPr>
        <w:autoSpaceDE/>
        <w:autoSpaceDN/>
        <w:adjustRightInd/>
        <w:spacing w:line="360" w:lineRule="auto"/>
        <w:contextualSpacing/>
        <w:jc w:val="both"/>
        <w:rPr>
          <w:spacing w:val="2"/>
          <w:sz w:val="28"/>
          <w:szCs w:val="28"/>
          <w:lang w:bidi="ru-RU"/>
        </w:rPr>
      </w:pPr>
      <w:r w:rsidRPr="00CD18CD">
        <w:rPr>
          <w:spacing w:val="2"/>
          <w:sz w:val="28"/>
          <w:szCs w:val="28"/>
          <w:lang w:bidi="ru-RU"/>
        </w:rPr>
        <w:t>обеспечения государственных и муниципальных нужд</w:t>
      </w:r>
    </w:p>
    <w:p w:rsidR="00FE177A" w:rsidRPr="00CD18CD" w:rsidRDefault="00B56186" w:rsidP="00FE177A">
      <w:pPr>
        <w:widowControl/>
        <w:autoSpaceDE/>
        <w:autoSpaceDN/>
        <w:adjustRightInd/>
        <w:spacing w:line="360" w:lineRule="auto"/>
        <w:ind w:firstLine="851"/>
        <w:contextualSpacing/>
        <w:jc w:val="both"/>
        <w:rPr>
          <w:spacing w:val="2"/>
          <w:sz w:val="28"/>
          <w:szCs w:val="28"/>
          <w:lang w:bidi="ru-RU"/>
        </w:rPr>
      </w:pPr>
      <w:r w:rsidRPr="00CD18CD">
        <w:rPr>
          <w:spacing w:val="2"/>
          <w:sz w:val="28"/>
          <w:szCs w:val="28"/>
          <w:lang w:bidi="ru-RU"/>
        </w:rPr>
        <w:t xml:space="preserve">Вопрос </w:t>
      </w:r>
      <w:r w:rsidR="00FE177A" w:rsidRPr="00CD18CD">
        <w:rPr>
          <w:spacing w:val="2"/>
          <w:sz w:val="28"/>
          <w:szCs w:val="28"/>
          <w:lang w:bidi="ru-RU"/>
        </w:rPr>
        <w:t>3. Практико-ориентированное задание (20 баллов)</w:t>
      </w:r>
    </w:p>
    <w:p w:rsidR="00FE177A" w:rsidRPr="00CD18CD" w:rsidRDefault="00FE177A" w:rsidP="00FE177A">
      <w:pPr>
        <w:widowControl/>
        <w:autoSpaceDE/>
        <w:autoSpaceDN/>
        <w:adjustRightInd/>
        <w:spacing w:line="360" w:lineRule="auto"/>
        <w:ind w:firstLine="851"/>
        <w:contextualSpacing/>
        <w:jc w:val="both"/>
        <w:rPr>
          <w:spacing w:val="2"/>
          <w:sz w:val="28"/>
          <w:szCs w:val="28"/>
          <w:lang w:bidi="ru-RU"/>
        </w:rPr>
      </w:pPr>
      <w:r w:rsidRPr="00CD18CD">
        <w:rPr>
          <w:spacing w:val="2"/>
          <w:sz w:val="28"/>
          <w:szCs w:val="28"/>
          <w:lang w:bidi="ru-RU"/>
        </w:rPr>
        <w:t>Опишите актуальные пути развития системы управления государственными и муниципальными закупками с учетом перехода государства к цифровой экономике.</w:t>
      </w:r>
    </w:p>
    <w:p w:rsidR="00FE177A" w:rsidRPr="00CD18CD" w:rsidRDefault="00FE177A" w:rsidP="00FE177A">
      <w:pPr>
        <w:widowControl/>
        <w:autoSpaceDE/>
        <w:autoSpaceDN/>
        <w:adjustRightInd/>
        <w:spacing w:line="360" w:lineRule="auto"/>
        <w:ind w:firstLine="851"/>
        <w:contextualSpacing/>
        <w:jc w:val="both"/>
        <w:rPr>
          <w:rFonts w:eastAsia="Calibri"/>
          <w:sz w:val="28"/>
          <w:szCs w:val="28"/>
          <w:lang w:eastAsia="ar-SA"/>
        </w:rPr>
      </w:pPr>
    </w:p>
    <w:p w:rsidR="003818B4" w:rsidRPr="00CD18CD" w:rsidRDefault="003818B4" w:rsidP="00173A08">
      <w:pPr>
        <w:pStyle w:val="1"/>
        <w:spacing w:before="0"/>
        <w:ind w:firstLine="709"/>
        <w:jc w:val="both"/>
        <w:rPr>
          <w:rFonts w:ascii="Times New Roman" w:hAnsi="Times New Roman" w:cs="Times New Roman"/>
          <w:b/>
          <w:color w:val="auto"/>
          <w:sz w:val="28"/>
          <w:szCs w:val="28"/>
        </w:rPr>
      </w:pPr>
      <w:bookmarkStart w:id="16" w:name="_Toc69810918"/>
      <w:r w:rsidRPr="00CD18CD">
        <w:rPr>
          <w:rFonts w:ascii="Times New Roman" w:hAnsi="Times New Roman" w:cs="Times New Roman"/>
          <w:b/>
          <w:color w:val="auto"/>
          <w:sz w:val="28"/>
          <w:szCs w:val="28"/>
        </w:rPr>
        <w:lastRenderedPageBreak/>
        <w:t>8. Перечень основной и дополнительной учебной литературы, необходимой для освоения дисциплины</w:t>
      </w:r>
      <w:bookmarkEnd w:id="16"/>
    </w:p>
    <w:p w:rsidR="003818B4" w:rsidRPr="00CD18CD" w:rsidRDefault="003818B4" w:rsidP="003818B4">
      <w:pPr>
        <w:ind w:firstLine="709"/>
        <w:jc w:val="both"/>
        <w:rPr>
          <w:b/>
          <w:sz w:val="28"/>
          <w:szCs w:val="28"/>
        </w:rPr>
      </w:pPr>
    </w:p>
    <w:p w:rsidR="00387611" w:rsidRPr="00CD18CD" w:rsidRDefault="00387611" w:rsidP="00387611">
      <w:pPr>
        <w:widowControl/>
        <w:autoSpaceDE/>
        <w:autoSpaceDN/>
        <w:adjustRightInd/>
        <w:spacing w:line="360" w:lineRule="auto"/>
        <w:ind w:firstLine="851"/>
        <w:contextualSpacing/>
        <w:jc w:val="center"/>
        <w:rPr>
          <w:rFonts w:eastAsia="Calibri"/>
          <w:b/>
          <w:sz w:val="28"/>
          <w:szCs w:val="28"/>
          <w:lang w:eastAsia="ar-SA"/>
        </w:rPr>
      </w:pPr>
      <w:r w:rsidRPr="00CD18CD">
        <w:rPr>
          <w:rFonts w:eastAsia="Calibri"/>
          <w:b/>
          <w:sz w:val="28"/>
          <w:szCs w:val="28"/>
          <w:lang w:eastAsia="ar-SA"/>
        </w:rPr>
        <w:t>Нормативные акты</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w:t>
      </w:r>
      <w:r w:rsidRPr="00CD18CD">
        <w:rPr>
          <w:rFonts w:eastAsia="Calibri"/>
          <w:sz w:val="28"/>
          <w:szCs w:val="28"/>
          <w:lang w:eastAsia="ar-SA"/>
        </w:rPr>
        <w:tab/>
        <w:t xml:space="preserve"> Федеральный закон Российской Федерации от 27 июля 2010 г. N 210- ФЗ «Об организации предоставления государственных и муниципальных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2.</w:t>
      </w:r>
      <w:r w:rsidRPr="00CD18CD">
        <w:rPr>
          <w:rFonts w:eastAsia="Calibri"/>
          <w:sz w:val="28"/>
          <w:szCs w:val="28"/>
          <w:lang w:eastAsia="ar-SA"/>
        </w:rPr>
        <w:tab/>
        <w:t xml:space="preserve"> Федеральный закон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3.</w:t>
      </w:r>
      <w:r w:rsidRPr="00CD18CD">
        <w:rPr>
          <w:rFonts w:eastAsia="Calibri"/>
          <w:sz w:val="28"/>
          <w:szCs w:val="28"/>
          <w:lang w:eastAsia="ar-SA"/>
        </w:rPr>
        <w:tab/>
        <w:t xml:space="preserve"> Постановление Правительства РФ от 27.09.2011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(вместе с "Положением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4.</w:t>
      </w:r>
      <w:r w:rsidRPr="00CD18CD">
        <w:rPr>
          <w:rFonts w:eastAsia="Calibri"/>
          <w:sz w:val="28"/>
          <w:szCs w:val="28"/>
          <w:lang w:eastAsia="ar-SA"/>
        </w:rPr>
        <w:tab/>
        <w:t xml:space="preserve"> Постановление Правительства РФ от 26.03.2016 N </w:t>
      </w:r>
      <w:proofErr w:type="gramStart"/>
      <w:r w:rsidRPr="00CD18CD">
        <w:rPr>
          <w:rFonts w:eastAsia="Calibri"/>
          <w:sz w:val="28"/>
          <w:szCs w:val="28"/>
          <w:lang w:eastAsia="ar-SA"/>
        </w:rPr>
        <w:t>236  "</w:t>
      </w:r>
      <w:proofErr w:type="gramEnd"/>
      <w:r w:rsidRPr="00CD18CD">
        <w:rPr>
          <w:rFonts w:eastAsia="Calibri"/>
          <w:sz w:val="28"/>
          <w:szCs w:val="28"/>
          <w:lang w:eastAsia="ar-SA"/>
        </w:rPr>
        <w:t>О требованиях к предоставлению в электронной форме государственных и муниципальных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5.</w:t>
      </w:r>
      <w:r w:rsidRPr="00CD18CD">
        <w:rPr>
          <w:rFonts w:eastAsia="Calibri"/>
          <w:sz w:val="28"/>
          <w:szCs w:val="28"/>
          <w:lang w:eastAsia="ar-SA"/>
        </w:rPr>
        <w:tab/>
        <w:t xml:space="preserve"> Постановление Правительства РФ от 22.12.2012 N 1376 "Об утверждении Правил организации деятельности многофункциональных центров предоставления государственных и</w:t>
      </w:r>
      <w:r w:rsidRPr="00CD18CD">
        <w:t xml:space="preserve"> </w:t>
      </w:r>
      <w:r w:rsidRPr="00CD18CD">
        <w:rPr>
          <w:rFonts w:eastAsia="Calibri"/>
          <w:sz w:val="28"/>
          <w:szCs w:val="28"/>
          <w:lang w:eastAsia="ar-SA"/>
        </w:rPr>
        <w:t>муниципальных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6.</w:t>
      </w:r>
      <w:r w:rsidRPr="00CD18CD">
        <w:rPr>
          <w:rFonts w:eastAsia="Calibri"/>
          <w:sz w:val="28"/>
          <w:szCs w:val="28"/>
          <w:lang w:eastAsia="ar-SA"/>
        </w:rPr>
        <w:tab/>
        <w:t xml:space="preserve"> Постановление Правительства РФ от 06.05.2011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w:t>
      </w:r>
      <w:r w:rsidRPr="00CD18CD">
        <w:rPr>
          <w:rFonts w:eastAsia="Calibri"/>
          <w:sz w:val="28"/>
          <w:szCs w:val="28"/>
          <w:lang w:eastAsia="ar-SA"/>
        </w:rPr>
        <w:lastRenderedPageBreak/>
        <w:t>государственных услуг, и определении размера платы за их оказание" (вместе с "Правилами определения размера платы за оказание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8.</w:t>
      </w:r>
      <w:r w:rsidRPr="00CD18CD">
        <w:rPr>
          <w:rFonts w:eastAsia="Calibri"/>
          <w:sz w:val="28"/>
          <w:szCs w:val="28"/>
          <w:lang w:eastAsia="ar-SA"/>
        </w:rPr>
        <w:tab/>
        <w:t xml:space="preserve"> Постановление Правительства РФ от 25.01.2013 N </w:t>
      </w:r>
      <w:proofErr w:type="gramStart"/>
      <w:r w:rsidRPr="00CD18CD">
        <w:rPr>
          <w:rFonts w:eastAsia="Calibri"/>
          <w:sz w:val="28"/>
          <w:szCs w:val="28"/>
          <w:lang w:eastAsia="ar-SA"/>
        </w:rPr>
        <w:t>33  "</w:t>
      </w:r>
      <w:proofErr w:type="gramEnd"/>
      <w:r w:rsidRPr="00CD18CD">
        <w:rPr>
          <w:rFonts w:eastAsia="Calibri"/>
          <w:sz w:val="28"/>
          <w:szCs w:val="28"/>
          <w:lang w:eastAsia="ar-SA"/>
        </w:rPr>
        <w:t>Об использовании простой электронной подписи при оказании государственных и муниципальных услуг" (вместе с "Правилами использования простой электронной подписи при оказании государственных и муниципальных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9.</w:t>
      </w:r>
      <w:r w:rsidRPr="00CD18CD">
        <w:rPr>
          <w:rFonts w:eastAsia="Calibri"/>
          <w:sz w:val="28"/>
          <w:szCs w:val="28"/>
          <w:lang w:eastAsia="ar-SA"/>
        </w:rPr>
        <w:tab/>
        <w:t xml:space="preserve"> Постановление Правительства РФ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(вместе с "Положением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10.</w:t>
      </w:r>
      <w:r w:rsidRPr="00CD18CD">
        <w:rPr>
          <w:rFonts w:eastAsia="Calibri"/>
          <w:sz w:val="28"/>
          <w:szCs w:val="28"/>
          <w:lang w:eastAsia="ar-SA"/>
        </w:rPr>
        <w:tab/>
        <w:t xml:space="preserve"> Постановление Правительства РФ от 25.06.2012 N 634 "О видах электронной подписи, использование которых допускается при обращении за получением государственных и</w:t>
      </w:r>
      <w:r w:rsidRPr="00CD18CD">
        <w:t xml:space="preserve"> </w:t>
      </w:r>
      <w:r w:rsidRPr="00CD18CD">
        <w:rPr>
          <w:rFonts w:eastAsia="Calibri"/>
          <w:sz w:val="28"/>
          <w:szCs w:val="28"/>
          <w:lang w:eastAsia="ar-SA"/>
        </w:rPr>
        <w:t>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11.</w:t>
      </w:r>
      <w:r w:rsidRPr="00CD18CD">
        <w:rPr>
          <w:rFonts w:eastAsia="Calibri"/>
          <w:sz w:val="28"/>
          <w:szCs w:val="28"/>
          <w:lang w:eastAsia="ar-SA"/>
        </w:rPr>
        <w:tab/>
        <w:t xml:space="preserve"> Постановление Правительства РФ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w:t>
      </w:r>
      <w:r w:rsidRPr="00CD18CD">
        <w:rPr>
          <w:rFonts w:eastAsia="Calibri"/>
          <w:sz w:val="28"/>
          <w:szCs w:val="28"/>
          <w:lang w:eastAsia="ar-SA"/>
        </w:rPr>
        <w:lastRenderedPageBreak/>
        <w:t>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(вместе с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12.</w:t>
      </w:r>
      <w:r w:rsidRPr="00CD18CD">
        <w:rPr>
          <w:rFonts w:eastAsia="Calibri"/>
          <w:sz w:val="28"/>
          <w:szCs w:val="28"/>
          <w:lang w:eastAsia="ar-SA"/>
        </w:rPr>
        <w:tab/>
        <w:t xml:space="preserve"> Постановление Правительства РФ от 25.08.2012 N 852 "Об утверждении Правил использования усиленной</w:t>
      </w:r>
      <w:r w:rsidRPr="00CD18CD">
        <w:t xml:space="preserve"> </w:t>
      </w:r>
      <w:r w:rsidRPr="00CD18CD">
        <w:rPr>
          <w:rFonts w:eastAsia="Calibri"/>
          <w:sz w:val="28"/>
          <w:szCs w:val="28"/>
          <w:lang w:eastAsia="ar-SA"/>
        </w:rPr>
        <w:t>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t>13.</w:t>
      </w:r>
      <w:r w:rsidRPr="00CD18CD">
        <w:rPr>
          <w:rFonts w:eastAsia="Calibri"/>
          <w:sz w:val="28"/>
          <w:szCs w:val="28"/>
          <w:lang w:eastAsia="ar-SA"/>
        </w:rPr>
        <w:tab/>
        <w:t xml:space="preserve"> Постановление Правительства РФ от 18.03.2015 N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387611" w:rsidRPr="00CD18CD" w:rsidRDefault="00387611" w:rsidP="00387611">
      <w:pPr>
        <w:widowControl/>
        <w:autoSpaceDE/>
        <w:autoSpaceDN/>
        <w:adjustRightInd/>
        <w:spacing w:line="360" w:lineRule="auto"/>
        <w:ind w:firstLine="851"/>
        <w:contextualSpacing/>
        <w:jc w:val="both"/>
        <w:rPr>
          <w:rFonts w:eastAsia="Calibri"/>
          <w:sz w:val="28"/>
          <w:szCs w:val="28"/>
          <w:lang w:eastAsia="ar-SA"/>
        </w:rPr>
      </w:pPr>
      <w:r w:rsidRPr="00CD18CD">
        <w:rPr>
          <w:rFonts w:eastAsia="Calibri"/>
          <w:sz w:val="28"/>
          <w:szCs w:val="28"/>
          <w:lang w:eastAsia="ar-SA"/>
        </w:rPr>
        <w:lastRenderedPageBreak/>
        <w:t>14.</w:t>
      </w:r>
      <w:r w:rsidRPr="00CD18CD">
        <w:rPr>
          <w:rFonts w:eastAsia="Calibri"/>
          <w:sz w:val="28"/>
          <w:szCs w:val="28"/>
          <w:lang w:eastAsia="ar-SA"/>
        </w:rPr>
        <w:tab/>
        <w:t xml:space="preserve"> Постановление Правительства РФ от 07.07.2011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387611" w:rsidRPr="00CD18CD" w:rsidRDefault="00387611" w:rsidP="00387611">
      <w:pPr>
        <w:widowControl/>
        <w:autoSpaceDE/>
        <w:autoSpaceDN/>
        <w:adjustRightInd/>
        <w:spacing w:line="360" w:lineRule="auto"/>
        <w:ind w:firstLine="851"/>
        <w:contextualSpacing/>
        <w:jc w:val="center"/>
        <w:rPr>
          <w:rFonts w:eastAsia="Calibri"/>
          <w:b/>
          <w:sz w:val="28"/>
          <w:szCs w:val="28"/>
          <w:lang w:eastAsia="ar-SA"/>
        </w:rPr>
      </w:pPr>
      <w:r w:rsidRPr="00CD18CD">
        <w:rPr>
          <w:rFonts w:eastAsia="Calibri"/>
          <w:b/>
          <w:sz w:val="28"/>
          <w:szCs w:val="28"/>
          <w:lang w:eastAsia="ar-SA"/>
        </w:rPr>
        <w:t>Основная литература</w:t>
      </w:r>
    </w:p>
    <w:p w:rsidR="00387611" w:rsidRPr="00CD18CD" w:rsidRDefault="00387611" w:rsidP="00387611">
      <w:pPr>
        <w:pStyle w:val="a6"/>
        <w:numPr>
          <w:ilvl w:val="0"/>
          <w:numId w:val="13"/>
        </w:numPr>
        <w:autoSpaceDE/>
        <w:autoSpaceDN/>
        <w:adjustRightInd/>
        <w:spacing w:line="480" w:lineRule="exact"/>
        <w:ind w:left="0" w:firstLine="709"/>
        <w:jc w:val="both"/>
        <w:rPr>
          <w:spacing w:val="2"/>
          <w:sz w:val="28"/>
          <w:szCs w:val="28"/>
          <w:lang w:bidi="ru-RU"/>
        </w:rPr>
      </w:pPr>
      <w:r w:rsidRPr="00CD18CD">
        <w:rPr>
          <w:spacing w:val="2"/>
          <w:sz w:val="28"/>
          <w:szCs w:val="28"/>
          <w:lang w:bidi="ru-RU"/>
        </w:rPr>
        <w:t xml:space="preserve">Оценка результативности деятельности территориальных органов исполнительной власти: методические </w:t>
      </w:r>
      <w:proofErr w:type="gramStart"/>
      <w:r w:rsidRPr="00CD18CD">
        <w:rPr>
          <w:spacing w:val="2"/>
          <w:sz w:val="28"/>
          <w:szCs w:val="28"/>
          <w:lang w:bidi="ru-RU"/>
        </w:rPr>
        <w:t>подходы :</w:t>
      </w:r>
      <w:proofErr w:type="gramEnd"/>
      <w:r w:rsidRPr="00CD18CD">
        <w:rPr>
          <w:spacing w:val="2"/>
          <w:sz w:val="28"/>
          <w:szCs w:val="28"/>
          <w:lang w:bidi="ru-RU"/>
        </w:rPr>
        <w:t xml:space="preserve"> монография / Т.М. Токмурзин, А.М. Беляев, Н.К. Попадюк, Е.Д. Богатырев; под ред. Т.М. Токмурзина. — </w:t>
      </w:r>
      <w:proofErr w:type="gramStart"/>
      <w:r w:rsidRPr="00CD18CD">
        <w:rPr>
          <w:spacing w:val="2"/>
          <w:sz w:val="28"/>
          <w:szCs w:val="28"/>
          <w:lang w:bidi="ru-RU"/>
        </w:rPr>
        <w:t>Москва :</w:t>
      </w:r>
      <w:proofErr w:type="gramEnd"/>
      <w:r w:rsidRPr="00CD18CD">
        <w:rPr>
          <w:spacing w:val="2"/>
          <w:sz w:val="28"/>
          <w:szCs w:val="28"/>
          <w:lang w:bidi="ru-RU"/>
        </w:rPr>
        <w:t xml:space="preserve"> </w:t>
      </w:r>
      <w:proofErr w:type="spellStart"/>
      <w:r w:rsidRPr="00CD18CD">
        <w:rPr>
          <w:spacing w:val="2"/>
          <w:sz w:val="28"/>
          <w:szCs w:val="28"/>
          <w:lang w:bidi="ru-RU"/>
        </w:rPr>
        <w:t>КноРус</w:t>
      </w:r>
      <w:proofErr w:type="spellEnd"/>
      <w:r w:rsidRPr="00CD18CD">
        <w:rPr>
          <w:spacing w:val="2"/>
          <w:sz w:val="28"/>
          <w:szCs w:val="28"/>
          <w:lang w:bidi="ru-RU"/>
        </w:rPr>
        <w:t xml:space="preserve">, 2020. — 89 с. — ЭБС BOOK.ru. — URL:https://book.ru/book/934362 (дата обращения: 20.05.2022). — </w:t>
      </w:r>
      <w:proofErr w:type="gramStart"/>
      <w:r w:rsidRPr="00CD18CD">
        <w:rPr>
          <w:spacing w:val="2"/>
          <w:sz w:val="28"/>
          <w:szCs w:val="28"/>
          <w:lang w:bidi="ru-RU"/>
        </w:rPr>
        <w:t>Текст :</w:t>
      </w:r>
      <w:proofErr w:type="gramEnd"/>
      <w:r w:rsidRPr="00CD18CD">
        <w:rPr>
          <w:spacing w:val="2"/>
          <w:sz w:val="28"/>
          <w:szCs w:val="28"/>
          <w:lang w:bidi="ru-RU"/>
        </w:rPr>
        <w:t xml:space="preserve"> электронный.</w:t>
      </w:r>
    </w:p>
    <w:p w:rsidR="00387611" w:rsidRPr="00CD18CD" w:rsidRDefault="00387611" w:rsidP="00387611">
      <w:pPr>
        <w:pStyle w:val="a6"/>
        <w:numPr>
          <w:ilvl w:val="0"/>
          <w:numId w:val="13"/>
        </w:numPr>
        <w:autoSpaceDE/>
        <w:autoSpaceDN/>
        <w:adjustRightInd/>
        <w:spacing w:line="480" w:lineRule="exact"/>
        <w:ind w:left="0" w:firstLine="709"/>
        <w:jc w:val="both"/>
        <w:rPr>
          <w:spacing w:val="2"/>
          <w:sz w:val="28"/>
          <w:szCs w:val="28"/>
          <w:lang w:bidi="ru-RU"/>
        </w:rPr>
      </w:pPr>
      <w:r w:rsidRPr="00CD18CD">
        <w:rPr>
          <w:spacing w:val="2"/>
          <w:sz w:val="28"/>
          <w:szCs w:val="28"/>
          <w:lang w:bidi="ru-RU"/>
        </w:rPr>
        <w:t xml:space="preserve">Система муниципального </w:t>
      </w:r>
      <w:proofErr w:type="gramStart"/>
      <w:r w:rsidRPr="00CD18CD">
        <w:rPr>
          <w:spacing w:val="2"/>
          <w:sz w:val="28"/>
          <w:szCs w:val="28"/>
          <w:lang w:bidi="ru-RU"/>
        </w:rPr>
        <w:t>управления :</w:t>
      </w:r>
      <w:proofErr w:type="gramEnd"/>
      <w:r w:rsidRPr="00CD18CD">
        <w:rPr>
          <w:spacing w:val="2"/>
          <w:sz w:val="28"/>
          <w:szCs w:val="28"/>
          <w:lang w:bidi="ru-RU"/>
        </w:rPr>
        <w:t xml:space="preserve"> учебник / В.Б. Зотов, Р.В. </w:t>
      </w:r>
      <w:proofErr w:type="spellStart"/>
      <w:r w:rsidRPr="00CD18CD">
        <w:rPr>
          <w:spacing w:val="2"/>
          <w:sz w:val="28"/>
          <w:szCs w:val="28"/>
          <w:lang w:bidi="ru-RU"/>
        </w:rPr>
        <w:t>Бабун</w:t>
      </w:r>
      <w:proofErr w:type="spellEnd"/>
      <w:r w:rsidRPr="00CD18CD">
        <w:rPr>
          <w:spacing w:val="2"/>
          <w:sz w:val="28"/>
          <w:szCs w:val="28"/>
          <w:lang w:bidi="ru-RU"/>
        </w:rPr>
        <w:t xml:space="preserve">, С.В. Баландина  [и др.]; под ред. В.Б. Зотова. - Москва: </w:t>
      </w:r>
      <w:proofErr w:type="spellStart"/>
      <w:r w:rsidRPr="00CD18CD">
        <w:rPr>
          <w:spacing w:val="2"/>
          <w:sz w:val="28"/>
          <w:szCs w:val="28"/>
          <w:lang w:bidi="ru-RU"/>
        </w:rPr>
        <w:t>Кнорус</w:t>
      </w:r>
      <w:proofErr w:type="spellEnd"/>
      <w:r w:rsidRPr="00CD18CD">
        <w:rPr>
          <w:spacing w:val="2"/>
          <w:sz w:val="28"/>
          <w:szCs w:val="28"/>
          <w:lang w:bidi="ru-RU"/>
        </w:rPr>
        <w:t xml:space="preserve">, 2018. - 679 с. — (Бакалавриат и магистратура). - </w:t>
      </w:r>
      <w:proofErr w:type="gramStart"/>
      <w:r w:rsidRPr="00CD18CD">
        <w:rPr>
          <w:spacing w:val="2"/>
          <w:sz w:val="28"/>
          <w:szCs w:val="28"/>
          <w:lang w:bidi="ru-RU"/>
        </w:rPr>
        <w:t>Текст :</w:t>
      </w:r>
      <w:proofErr w:type="gramEnd"/>
      <w:r w:rsidRPr="00CD18CD">
        <w:rPr>
          <w:spacing w:val="2"/>
          <w:sz w:val="28"/>
          <w:szCs w:val="28"/>
          <w:lang w:bidi="ru-RU"/>
        </w:rPr>
        <w:t xml:space="preserve"> непосредственный. - То же. - 2021. - ЭБС BOOK.ru. — URL: https://book.ru/book/939162 (дата обращения:20.05.2022). — </w:t>
      </w:r>
      <w:proofErr w:type="gramStart"/>
      <w:r w:rsidRPr="00CD18CD">
        <w:rPr>
          <w:spacing w:val="2"/>
          <w:sz w:val="28"/>
          <w:szCs w:val="28"/>
          <w:lang w:bidi="ru-RU"/>
        </w:rPr>
        <w:t>Текст :</w:t>
      </w:r>
      <w:proofErr w:type="gramEnd"/>
      <w:r w:rsidRPr="00CD18CD">
        <w:rPr>
          <w:spacing w:val="2"/>
          <w:sz w:val="28"/>
          <w:szCs w:val="28"/>
          <w:lang w:bidi="ru-RU"/>
        </w:rPr>
        <w:t xml:space="preserve"> электронный.</w:t>
      </w:r>
    </w:p>
    <w:p w:rsidR="00387611" w:rsidRPr="00CD18CD" w:rsidRDefault="00387611" w:rsidP="00387611">
      <w:pPr>
        <w:pStyle w:val="a6"/>
        <w:numPr>
          <w:ilvl w:val="0"/>
          <w:numId w:val="13"/>
        </w:numPr>
        <w:autoSpaceDE/>
        <w:autoSpaceDN/>
        <w:adjustRightInd/>
        <w:spacing w:line="480" w:lineRule="exact"/>
        <w:ind w:left="0" w:firstLine="709"/>
        <w:jc w:val="both"/>
        <w:rPr>
          <w:spacing w:val="2"/>
          <w:sz w:val="28"/>
          <w:szCs w:val="28"/>
          <w:lang w:bidi="ru-RU"/>
        </w:rPr>
      </w:pPr>
      <w:r w:rsidRPr="00CD18CD">
        <w:rPr>
          <w:spacing w:val="2"/>
          <w:sz w:val="28"/>
          <w:szCs w:val="28"/>
          <w:lang w:bidi="ru-RU"/>
        </w:rPr>
        <w:t xml:space="preserve">Козлова, Л. С.  Административные </w:t>
      </w:r>
      <w:proofErr w:type="gramStart"/>
      <w:r w:rsidRPr="00CD18CD">
        <w:rPr>
          <w:spacing w:val="2"/>
          <w:sz w:val="28"/>
          <w:szCs w:val="28"/>
          <w:lang w:bidi="ru-RU"/>
        </w:rPr>
        <w:t>регламенты :</w:t>
      </w:r>
      <w:proofErr w:type="gramEnd"/>
      <w:r w:rsidRPr="00CD18CD">
        <w:rPr>
          <w:spacing w:val="2"/>
          <w:sz w:val="28"/>
          <w:szCs w:val="28"/>
          <w:lang w:bidi="ru-RU"/>
        </w:rPr>
        <w:t xml:space="preserve"> учебное пособие для вузов / Л. С. Козлова. — </w:t>
      </w:r>
      <w:proofErr w:type="gramStart"/>
      <w:r w:rsidRPr="00CD18CD">
        <w:rPr>
          <w:spacing w:val="2"/>
          <w:sz w:val="28"/>
          <w:szCs w:val="28"/>
          <w:lang w:bidi="ru-RU"/>
        </w:rPr>
        <w:t>Москва :</w:t>
      </w:r>
      <w:proofErr w:type="gramEnd"/>
      <w:r w:rsidRPr="00CD18CD">
        <w:rPr>
          <w:spacing w:val="2"/>
          <w:sz w:val="28"/>
          <w:szCs w:val="28"/>
          <w:lang w:bidi="ru-RU"/>
        </w:rPr>
        <w:t xml:space="preserve"> Издательство </w:t>
      </w:r>
      <w:proofErr w:type="spellStart"/>
      <w:r w:rsidRPr="00CD18CD">
        <w:rPr>
          <w:spacing w:val="2"/>
          <w:sz w:val="28"/>
          <w:szCs w:val="28"/>
          <w:lang w:bidi="ru-RU"/>
        </w:rPr>
        <w:t>Юрайт</w:t>
      </w:r>
      <w:proofErr w:type="spellEnd"/>
      <w:r w:rsidRPr="00CD18CD">
        <w:rPr>
          <w:spacing w:val="2"/>
          <w:sz w:val="28"/>
          <w:szCs w:val="28"/>
          <w:lang w:bidi="ru-RU"/>
        </w:rPr>
        <w:t xml:space="preserve">, 2022. — 415 с. — (Высшее образование). —  Образовательная платформа </w:t>
      </w:r>
      <w:proofErr w:type="spellStart"/>
      <w:r w:rsidRPr="00CD18CD">
        <w:rPr>
          <w:spacing w:val="2"/>
          <w:sz w:val="28"/>
          <w:szCs w:val="28"/>
          <w:lang w:bidi="ru-RU"/>
        </w:rPr>
        <w:t>Юрайт</w:t>
      </w:r>
      <w:proofErr w:type="spellEnd"/>
      <w:r w:rsidRPr="00CD18CD">
        <w:rPr>
          <w:spacing w:val="2"/>
          <w:sz w:val="28"/>
          <w:szCs w:val="28"/>
          <w:lang w:bidi="ru-RU"/>
        </w:rPr>
        <w:t xml:space="preserve"> [сайт]. — URL: https://urait.ru/bcode/492346 (дата обращения: 20.05.2022). — </w:t>
      </w:r>
      <w:proofErr w:type="gramStart"/>
      <w:r w:rsidRPr="00CD18CD">
        <w:rPr>
          <w:spacing w:val="2"/>
          <w:sz w:val="28"/>
          <w:szCs w:val="28"/>
          <w:lang w:bidi="ru-RU"/>
        </w:rPr>
        <w:t>Текст :</w:t>
      </w:r>
      <w:proofErr w:type="gramEnd"/>
      <w:r w:rsidRPr="00CD18CD">
        <w:rPr>
          <w:spacing w:val="2"/>
          <w:sz w:val="28"/>
          <w:szCs w:val="28"/>
          <w:lang w:bidi="ru-RU"/>
        </w:rPr>
        <w:t xml:space="preserve"> электронный.</w:t>
      </w:r>
    </w:p>
    <w:p w:rsidR="00387611" w:rsidRPr="00CD18CD" w:rsidRDefault="00387611" w:rsidP="00387611">
      <w:pPr>
        <w:pStyle w:val="a6"/>
        <w:autoSpaceDE/>
        <w:autoSpaceDN/>
        <w:adjustRightInd/>
        <w:spacing w:line="480" w:lineRule="exact"/>
        <w:ind w:left="561"/>
        <w:jc w:val="both"/>
        <w:rPr>
          <w:spacing w:val="2"/>
          <w:sz w:val="28"/>
          <w:szCs w:val="28"/>
          <w:lang w:bidi="ru-RU"/>
        </w:rPr>
      </w:pPr>
    </w:p>
    <w:p w:rsidR="00387611" w:rsidRPr="00CD18CD" w:rsidRDefault="00387611" w:rsidP="00387611">
      <w:pPr>
        <w:pStyle w:val="Heading20"/>
        <w:shd w:val="clear" w:color="auto" w:fill="auto"/>
        <w:spacing w:before="0" w:after="93" w:line="240" w:lineRule="exact"/>
        <w:ind w:left="1140"/>
        <w:jc w:val="center"/>
        <w:outlineLvl w:val="9"/>
        <w:rPr>
          <w:sz w:val="28"/>
        </w:rPr>
      </w:pPr>
      <w:bookmarkStart w:id="17" w:name="bookmark23"/>
      <w:r w:rsidRPr="00CD18CD">
        <w:rPr>
          <w:sz w:val="28"/>
        </w:rPr>
        <w:t>Дополнительная литература</w:t>
      </w:r>
      <w:bookmarkEnd w:id="17"/>
    </w:p>
    <w:p w:rsidR="00387611" w:rsidRPr="00CD18CD" w:rsidRDefault="00387611" w:rsidP="00387611">
      <w:pPr>
        <w:pStyle w:val="a6"/>
        <w:numPr>
          <w:ilvl w:val="0"/>
          <w:numId w:val="13"/>
        </w:numPr>
        <w:autoSpaceDE/>
        <w:autoSpaceDN/>
        <w:adjustRightInd/>
        <w:spacing w:line="480" w:lineRule="exact"/>
        <w:ind w:left="0" w:firstLine="709"/>
        <w:jc w:val="both"/>
        <w:rPr>
          <w:spacing w:val="2"/>
          <w:sz w:val="28"/>
          <w:szCs w:val="28"/>
          <w:lang w:bidi="ru-RU"/>
        </w:rPr>
      </w:pPr>
      <w:r w:rsidRPr="00CD18CD">
        <w:rPr>
          <w:spacing w:val="2"/>
          <w:sz w:val="28"/>
          <w:szCs w:val="28"/>
          <w:lang w:bidi="ru-RU"/>
        </w:rPr>
        <w:t xml:space="preserve">Сидорова, А. А.  Электронное </w:t>
      </w:r>
      <w:proofErr w:type="gramStart"/>
      <w:r w:rsidRPr="00CD18CD">
        <w:rPr>
          <w:spacing w:val="2"/>
          <w:sz w:val="28"/>
          <w:szCs w:val="28"/>
          <w:lang w:bidi="ru-RU"/>
        </w:rPr>
        <w:t>правительство :</w:t>
      </w:r>
      <w:proofErr w:type="gramEnd"/>
      <w:r w:rsidRPr="00CD18CD">
        <w:rPr>
          <w:spacing w:val="2"/>
          <w:sz w:val="28"/>
          <w:szCs w:val="28"/>
          <w:lang w:bidi="ru-RU"/>
        </w:rPr>
        <w:t xml:space="preserve"> учебник и практикум для вузов / А. А. Сидорова. — </w:t>
      </w:r>
      <w:proofErr w:type="gramStart"/>
      <w:r w:rsidRPr="00CD18CD">
        <w:rPr>
          <w:spacing w:val="2"/>
          <w:sz w:val="28"/>
          <w:szCs w:val="28"/>
          <w:lang w:bidi="ru-RU"/>
        </w:rPr>
        <w:t>Москва :</w:t>
      </w:r>
      <w:proofErr w:type="gramEnd"/>
      <w:r w:rsidRPr="00CD18CD">
        <w:rPr>
          <w:spacing w:val="2"/>
          <w:sz w:val="28"/>
          <w:szCs w:val="28"/>
          <w:lang w:bidi="ru-RU"/>
        </w:rPr>
        <w:t xml:space="preserve"> Издательство </w:t>
      </w:r>
      <w:proofErr w:type="spellStart"/>
      <w:r w:rsidRPr="00CD18CD">
        <w:rPr>
          <w:spacing w:val="2"/>
          <w:sz w:val="28"/>
          <w:szCs w:val="28"/>
          <w:lang w:bidi="ru-RU"/>
        </w:rPr>
        <w:t>Юрайт</w:t>
      </w:r>
      <w:proofErr w:type="spellEnd"/>
      <w:r w:rsidRPr="00CD18CD">
        <w:rPr>
          <w:spacing w:val="2"/>
          <w:sz w:val="28"/>
          <w:szCs w:val="28"/>
          <w:lang w:bidi="ru-RU"/>
        </w:rPr>
        <w:t xml:space="preserve">, 2022. — 166 с. — (Высшее образование). —  Образовательная платформа </w:t>
      </w:r>
      <w:proofErr w:type="spellStart"/>
      <w:r w:rsidRPr="00CD18CD">
        <w:rPr>
          <w:spacing w:val="2"/>
          <w:sz w:val="28"/>
          <w:szCs w:val="28"/>
          <w:lang w:bidi="ru-RU"/>
        </w:rPr>
        <w:t>Юрайт</w:t>
      </w:r>
      <w:proofErr w:type="spellEnd"/>
      <w:r w:rsidRPr="00CD18CD">
        <w:rPr>
          <w:spacing w:val="2"/>
          <w:sz w:val="28"/>
          <w:szCs w:val="28"/>
          <w:lang w:bidi="ru-RU"/>
        </w:rPr>
        <w:t xml:space="preserve"> [сайт]. — URL: https://urait.ru/bcode/490256 (дата обращения: 18.05.2022). — </w:t>
      </w:r>
      <w:proofErr w:type="gramStart"/>
      <w:r w:rsidRPr="00CD18CD">
        <w:rPr>
          <w:spacing w:val="2"/>
          <w:sz w:val="28"/>
          <w:szCs w:val="28"/>
          <w:lang w:bidi="ru-RU"/>
        </w:rPr>
        <w:t>Текст :</w:t>
      </w:r>
      <w:proofErr w:type="gramEnd"/>
      <w:r w:rsidRPr="00CD18CD">
        <w:rPr>
          <w:spacing w:val="2"/>
          <w:sz w:val="28"/>
          <w:szCs w:val="28"/>
          <w:lang w:bidi="ru-RU"/>
        </w:rPr>
        <w:t xml:space="preserve"> электронный.</w:t>
      </w:r>
    </w:p>
    <w:p w:rsidR="00387611" w:rsidRPr="00CD18CD" w:rsidRDefault="00387611" w:rsidP="00387611">
      <w:pPr>
        <w:pStyle w:val="a6"/>
        <w:numPr>
          <w:ilvl w:val="0"/>
          <w:numId w:val="13"/>
        </w:numPr>
        <w:autoSpaceDE/>
        <w:autoSpaceDN/>
        <w:adjustRightInd/>
        <w:spacing w:line="480" w:lineRule="exact"/>
        <w:ind w:left="0" w:firstLine="709"/>
        <w:jc w:val="both"/>
        <w:rPr>
          <w:spacing w:val="2"/>
          <w:sz w:val="28"/>
          <w:szCs w:val="28"/>
          <w:lang w:bidi="ru-RU"/>
        </w:rPr>
      </w:pPr>
      <w:proofErr w:type="spellStart"/>
      <w:r w:rsidRPr="00CD18CD">
        <w:rPr>
          <w:spacing w:val="2"/>
          <w:sz w:val="28"/>
          <w:szCs w:val="28"/>
          <w:lang w:bidi="ru-RU"/>
        </w:rPr>
        <w:t>Райзберг</w:t>
      </w:r>
      <w:proofErr w:type="spellEnd"/>
      <w:r w:rsidRPr="00CD18CD">
        <w:rPr>
          <w:spacing w:val="2"/>
          <w:sz w:val="28"/>
          <w:szCs w:val="28"/>
          <w:lang w:bidi="ru-RU"/>
        </w:rPr>
        <w:t xml:space="preserve">, Б. А. Целевые программы в системе государственного управления экономикой: монография - Москва: ООО "Научно-издательский центр ИНФРА-М", 2018. - 268 с. — (Научная мысль). – ЭБС ZNANIUM.com. - URL: https://new.znanium.com/catalog/product/973386 (дата обращения: 20.05.2022). – </w:t>
      </w:r>
      <w:proofErr w:type="gramStart"/>
      <w:r w:rsidRPr="00CD18CD">
        <w:rPr>
          <w:spacing w:val="2"/>
          <w:sz w:val="28"/>
          <w:szCs w:val="28"/>
          <w:lang w:bidi="ru-RU"/>
        </w:rPr>
        <w:t>Текст :</w:t>
      </w:r>
      <w:proofErr w:type="gramEnd"/>
      <w:r w:rsidRPr="00CD18CD">
        <w:rPr>
          <w:spacing w:val="2"/>
          <w:sz w:val="28"/>
          <w:szCs w:val="28"/>
          <w:lang w:bidi="ru-RU"/>
        </w:rPr>
        <w:t xml:space="preserve"> электронный.</w:t>
      </w:r>
    </w:p>
    <w:p w:rsidR="00387611" w:rsidRPr="00CD18CD" w:rsidRDefault="00387611" w:rsidP="00387611">
      <w:pPr>
        <w:pStyle w:val="a6"/>
        <w:autoSpaceDE/>
        <w:autoSpaceDN/>
        <w:adjustRightInd/>
        <w:spacing w:line="480" w:lineRule="exact"/>
        <w:ind w:left="497"/>
        <w:jc w:val="center"/>
        <w:rPr>
          <w:b/>
          <w:spacing w:val="2"/>
          <w:sz w:val="28"/>
          <w:szCs w:val="28"/>
          <w:lang w:bidi="ru-RU"/>
        </w:rPr>
      </w:pPr>
      <w:r w:rsidRPr="00CD18CD">
        <w:rPr>
          <w:b/>
          <w:spacing w:val="2"/>
          <w:sz w:val="28"/>
          <w:szCs w:val="28"/>
          <w:lang w:bidi="ru-RU"/>
        </w:rPr>
        <w:lastRenderedPageBreak/>
        <w:t>Периодические издания</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Государственная служба</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Вестник государственного и муниципального управления</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ВОПРОСЫ ГОСУДАРСТВЕННОГО И МУНИЦИПАЛЬНОГО УПРАВЛЕНИЯ</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proofErr w:type="spellStart"/>
      <w:r w:rsidRPr="00CD18CD">
        <w:rPr>
          <w:spacing w:val="2"/>
          <w:sz w:val="28"/>
          <w:szCs w:val="28"/>
          <w:lang w:bidi="ru-RU"/>
        </w:rPr>
        <w:t>Public</w:t>
      </w:r>
      <w:proofErr w:type="spellEnd"/>
      <w:r w:rsidRPr="00CD18CD">
        <w:rPr>
          <w:spacing w:val="2"/>
          <w:sz w:val="28"/>
          <w:szCs w:val="28"/>
          <w:lang w:bidi="ru-RU"/>
        </w:rPr>
        <w:t xml:space="preserve"> </w:t>
      </w:r>
      <w:proofErr w:type="spellStart"/>
      <w:r w:rsidRPr="00CD18CD">
        <w:rPr>
          <w:spacing w:val="2"/>
          <w:sz w:val="28"/>
          <w:szCs w:val="28"/>
          <w:lang w:bidi="ru-RU"/>
        </w:rPr>
        <w:t>Administration</w:t>
      </w:r>
      <w:proofErr w:type="spellEnd"/>
      <w:r w:rsidRPr="00CD18CD">
        <w:rPr>
          <w:spacing w:val="2"/>
          <w:sz w:val="28"/>
          <w:szCs w:val="28"/>
          <w:lang w:bidi="ru-RU"/>
        </w:rPr>
        <w:t xml:space="preserve"> </w:t>
      </w:r>
      <w:proofErr w:type="spellStart"/>
      <w:r w:rsidRPr="00CD18CD">
        <w:rPr>
          <w:spacing w:val="2"/>
          <w:sz w:val="28"/>
          <w:szCs w:val="28"/>
          <w:lang w:bidi="ru-RU"/>
        </w:rPr>
        <w:t>Issues</w:t>
      </w:r>
      <w:proofErr w:type="spellEnd"/>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«Деньги и кредит»</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«Мировая экономика и международные отношения»</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«Эксперт»</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w:t>
      </w:r>
      <w:proofErr w:type="spellStart"/>
      <w:r w:rsidRPr="00CD18CD">
        <w:rPr>
          <w:spacing w:val="2"/>
          <w:sz w:val="28"/>
          <w:szCs w:val="28"/>
          <w:lang w:bidi="ru-RU"/>
        </w:rPr>
        <w:t>Economist</w:t>
      </w:r>
      <w:proofErr w:type="spellEnd"/>
      <w:r w:rsidRPr="00CD18CD">
        <w:rPr>
          <w:spacing w:val="2"/>
          <w:sz w:val="28"/>
          <w:szCs w:val="28"/>
          <w:lang w:bidi="ru-RU"/>
        </w:rPr>
        <w:t>»</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w:t>
      </w:r>
      <w:proofErr w:type="spellStart"/>
      <w:r w:rsidRPr="00CD18CD">
        <w:rPr>
          <w:spacing w:val="2"/>
          <w:sz w:val="28"/>
          <w:szCs w:val="28"/>
          <w:lang w:bidi="ru-RU"/>
        </w:rPr>
        <w:t>Комерссантъ</w:t>
      </w:r>
      <w:proofErr w:type="spellEnd"/>
      <w:r w:rsidRPr="00CD18CD">
        <w:rPr>
          <w:spacing w:val="2"/>
          <w:sz w:val="28"/>
          <w:szCs w:val="28"/>
          <w:lang w:bidi="ru-RU"/>
        </w:rPr>
        <w:t>»</w:t>
      </w:r>
    </w:p>
    <w:p w:rsidR="00387611" w:rsidRPr="00CD18CD" w:rsidRDefault="00387611" w:rsidP="00387611">
      <w:pPr>
        <w:pStyle w:val="a6"/>
        <w:numPr>
          <w:ilvl w:val="0"/>
          <w:numId w:val="16"/>
        </w:numPr>
        <w:autoSpaceDE/>
        <w:autoSpaceDN/>
        <w:adjustRightInd/>
        <w:spacing w:line="480" w:lineRule="exact"/>
        <w:jc w:val="both"/>
        <w:rPr>
          <w:spacing w:val="2"/>
          <w:sz w:val="28"/>
          <w:szCs w:val="28"/>
          <w:lang w:bidi="ru-RU"/>
        </w:rPr>
      </w:pPr>
      <w:r w:rsidRPr="00CD18CD">
        <w:rPr>
          <w:spacing w:val="2"/>
          <w:sz w:val="28"/>
          <w:szCs w:val="28"/>
          <w:lang w:bidi="ru-RU"/>
        </w:rPr>
        <w:t>«Ведомости».</w:t>
      </w:r>
    </w:p>
    <w:p w:rsidR="003818B4" w:rsidRPr="00CD18CD" w:rsidRDefault="003818B4" w:rsidP="00932DFE">
      <w:pPr>
        <w:autoSpaceDE/>
        <w:autoSpaceDN/>
        <w:adjustRightInd/>
        <w:spacing w:line="480" w:lineRule="exact"/>
        <w:jc w:val="both"/>
        <w:rPr>
          <w:spacing w:val="2"/>
          <w:sz w:val="28"/>
          <w:szCs w:val="28"/>
          <w:lang w:bidi="ru-RU"/>
        </w:rPr>
      </w:pPr>
    </w:p>
    <w:p w:rsidR="003818B4" w:rsidRPr="00CD18CD" w:rsidRDefault="00932DFE" w:rsidP="00173A08">
      <w:pPr>
        <w:pStyle w:val="1"/>
        <w:ind w:firstLine="709"/>
        <w:jc w:val="both"/>
        <w:rPr>
          <w:rFonts w:ascii="Times New Roman" w:hAnsi="Times New Roman" w:cs="Times New Roman"/>
          <w:b/>
          <w:color w:val="auto"/>
          <w:spacing w:val="2"/>
          <w:sz w:val="28"/>
          <w:szCs w:val="28"/>
          <w:lang w:bidi="ru-RU"/>
        </w:rPr>
      </w:pPr>
      <w:bookmarkStart w:id="18" w:name="_Toc69810919"/>
      <w:r w:rsidRPr="00CD18CD">
        <w:rPr>
          <w:rFonts w:ascii="Times New Roman" w:hAnsi="Times New Roman" w:cs="Times New Roman"/>
          <w:b/>
          <w:color w:val="auto"/>
          <w:spacing w:val="2"/>
          <w:sz w:val="28"/>
          <w:szCs w:val="28"/>
          <w:lang w:bidi="ru-RU"/>
        </w:rPr>
        <w:t>9. Перечень ресурсов информационно-телекоммуникационной сети «Интернет», необходимых для освоения дисциплины</w:t>
      </w:r>
      <w:bookmarkEnd w:id="18"/>
    </w:p>
    <w:p w:rsidR="000C2794" w:rsidRPr="00CD18CD" w:rsidRDefault="000C2794" w:rsidP="003818B4">
      <w:pPr>
        <w:autoSpaceDE/>
        <w:autoSpaceDN/>
        <w:adjustRightInd/>
        <w:spacing w:line="480" w:lineRule="exact"/>
        <w:ind w:firstLine="420"/>
        <w:jc w:val="both"/>
        <w:rPr>
          <w:spacing w:val="2"/>
          <w:sz w:val="28"/>
          <w:szCs w:val="28"/>
          <w:lang w:bidi="ru-RU"/>
        </w:rPr>
      </w:pP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Методическая и информационная поддержка реализации 83-ФЗ - Режим доступа: http://fz-83.ru/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Министерство экономического развития РФ http://economy.gov.ru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Официальный сайт администрации Иркутской области: http://irkobl.ru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Официальный сайт для размещения информации о государственных (муниципальных) учреждениях РФ http://www.bus.gov.ru/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Сайт исполнительных органов государственной властиhttp://www.gov.ru/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Сервер информационной поддержки административной реформы http://ar.gov.ru/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Федеральная служба государственной статистики http://www.gks.ru/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Федеральный образовательный портал - Экономика, Социология, Менеджмент: http://ecsocman.hse.ru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Электронная библиотека Финансового университета (ЭБ) http://elib.fa.ru/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Электронно-библиотечная система BOOK.RU http://www.book.ru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lastRenderedPageBreak/>
        <w:t xml:space="preserve"> Электронно-библиотечная система «Университетская библиотека ОНЛАЙН» http://biblioclub.ru/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Электронно-библиотечная система </w:t>
      </w:r>
      <w:proofErr w:type="spellStart"/>
      <w:r w:rsidRPr="00CD18CD">
        <w:rPr>
          <w:spacing w:val="2"/>
          <w:sz w:val="28"/>
          <w:szCs w:val="28"/>
          <w:lang w:bidi="ru-RU"/>
        </w:rPr>
        <w:t>Znanium</w:t>
      </w:r>
      <w:proofErr w:type="spellEnd"/>
      <w:r w:rsidRPr="00CD18CD">
        <w:rPr>
          <w:spacing w:val="2"/>
          <w:sz w:val="28"/>
          <w:szCs w:val="28"/>
          <w:lang w:bidi="ru-RU"/>
        </w:rPr>
        <w:t xml:space="preserve"> http://www.znanium.com</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Электронно-библиотечная система издательства «ЮРАЙТ» https://www.biblio-online.ru/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Деловая онлайн библиотека </w:t>
      </w:r>
      <w:proofErr w:type="spellStart"/>
      <w:r w:rsidRPr="00CD18CD">
        <w:rPr>
          <w:spacing w:val="2"/>
          <w:sz w:val="28"/>
          <w:szCs w:val="28"/>
          <w:lang w:bidi="ru-RU"/>
        </w:rPr>
        <w:t>Alpina</w:t>
      </w:r>
      <w:proofErr w:type="spellEnd"/>
      <w:r w:rsidRPr="00CD18CD">
        <w:rPr>
          <w:spacing w:val="2"/>
          <w:sz w:val="28"/>
          <w:szCs w:val="28"/>
          <w:lang w:bidi="ru-RU"/>
        </w:rPr>
        <w:t xml:space="preserve"> </w:t>
      </w:r>
      <w:proofErr w:type="spellStart"/>
      <w:r w:rsidRPr="00CD18CD">
        <w:rPr>
          <w:spacing w:val="2"/>
          <w:sz w:val="28"/>
          <w:szCs w:val="28"/>
          <w:lang w:bidi="ru-RU"/>
        </w:rPr>
        <w:t>Digital</w:t>
      </w:r>
      <w:proofErr w:type="spellEnd"/>
      <w:r w:rsidRPr="00CD18CD">
        <w:rPr>
          <w:spacing w:val="2"/>
          <w:sz w:val="28"/>
          <w:szCs w:val="28"/>
          <w:lang w:bidi="ru-RU"/>
        </w:rPr>
        <w:t xml:space="preserve"> </w:t>
      </w:r>
      <w:proofErr w:type="spellStart"/>
      <w:r w:rsidRPr="00CD18CD">
        <w:rPr>
          <w:spacing w:val="2"/>
          <w:sz w:val="28"/>
          <w:szCs w:val="28"/>
          <w:lang w:bidi="ru-RU"/>
        </w:rPr>
        <w:t>http</w:t>
      </w:r>
      <w:proofErr w:type="spellEnd"/>
      <w:r w:rsidRPr="00CD18CD">
        <w:rPr>
          <w:spacing w:val="2"/>
          <w:sz w:val="28"/>
          <w:szCs w:val="28"/>
          <w:lang w:bidi="ru-RU"/>
        </w:rPr>
        <w:t xml:space="preserve"> ://lib.alpinadigital.ru</w:t>
      </w:r>
    </w:p>
    <w:p w:rsidR="00932DFE" w:rsidRPr="00CD18CD" w:rsidRDefault="00932DFE" w:rsidP="006D1B67">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Научная электронная библиотека eLibrary.ru http://elibrary.ru</w:t>
      </w:r>
    </w:p>
    <w:p w:rsidR="00932DFE" w:rsidRPr="00CD18CD" w:rsidRDefault="00932DFE" w:rsidP="006D1B67">
      <w:pPr>
        <w:pStyle w:val="a6"/>
        <w:autoSpaceDE/>
        <w:autoSpaceDN/>
        <w:adjustRightInd/>
        <w:spacing w:line="480" w:lineRule="exact"/>
        <w:ind w:left="851" w:firstLine="284"/>
        <w:jc w:val="center"/>
        <w:rPr>
          <w:b/>
          <w:spacing w:val="2"/>
          <w:sz w:val="28"/>
          <w:szCs w:val="28"/>
          <w:lang w:bidi="ru-RU"/>
        </w:rPr>
      </w:pPr>
      <w:r w:rsidRPr="00CD18CD">
        <w:rPr>
          <w:b/>
          <w:spacing w:val="2"/>
          <w:sz w:val="28"/>
          <w:szCs w:val="28"/>
          <w:lang w:bidi="ru-RU"/>
        </w:rPr>
        <w:t>Информационно-справочные и поисковые системы</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Методическая и информационная поддержка реализации 83-ФЗ - Режим доступа: http://fz-83.ru/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Министерство экономического развития РФ http://economy.gov.ru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Официальный сайт администрации Иркутской области: http://irkobl.ru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Официальный сайт для размещения информации о государственных (муниципальных) учреждениях РФ http://www.bus.gov.ru/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Сайт исполнительных органов государственной властиhttp://www.gov.ru/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Сервер информационной поддержки административной реформы http://ar.gov.ru/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Федеральная служба государственной статистики http://www.gks.ru/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Федеральный образовательный портал - Экономика, Социология, Менеджмент: http://ecsocman.hse.ru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Электронная библиотека Финансового университета (ЭБ) http://elib.fa.ru/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Электронно-библиотечная система BOOK.RU http://www.book.ru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Электронно-библиотечная система «Университетская библиотека ОНЛАЙН» http://biblioclub.ru/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Электронно-библиотечная система </w:t>
      </w:r>
      <w:proofErr w:type="spellStart"/>
      <w:r w:rsidRPr="00CD18CD">
        <w:rPr>
          <w:spacing w:val="2"/>
          <w:sz w:val="28"/>
          <w:szCs w:val="28"/>
          <w:lang w:bidi="ru-RU"/>
        </w:rPr>
        <w:t>Znanium</w:t>
      </w:r>
      <w:proofErr w:type="spellEnd"/>
      <w:r w:rsidRPr="00CD18CD">
        <w:rPr>
          <w:spacing w:val="2"/>
          <w:sz w:val="28"/>
          <w:szCs w:val="28"/>
          <w:lang w:bidi="ru-RU"/>
        </w:rPr>
        <w:t xml:space="preserve"> http://www.znanium.com</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Электронно-библиотечная система издательства «ЮРАЙТ» https://www.biblio-online.ru/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Деловая онлайн библиотека </w:t>
      </w:r>
      <w:proofErr w:type="spellStart"/>
      <w:r w:rsidRPr="00CD18CD">
        <w:rPr>
          <w:spacing w:val="2"/>
          <w:sz w:val="28"/>
          <w:szCs w:val="28"/>
          <w:lang w:bidi="ru-RU"/>
        </w:rPr>
        <w:t>Alpina</w:t>
      </w:r>
      <w:proofErr w:type="spellEnd"/>
      <w:r w:rsidRPr="00CD18CD">
        <w:rPr>
          <w:spacing w:val="2"/>
          <w:sz w:val="28"/>
          <w:szCs w:val="28"/>
          <w:lang w:bidi="ru-RU"/>
        </w:rPr>
        <w:t xml:space="preserve"> </w:t>
      </w:r>
      <w:proofErr w:type="spellStart"/>
      <w:r w:rsidRPr="00CD18CD">
        <w:rPr>
          <w:spacing w:val="2"/>
          <w:sz w:val="28"/>
          <w:szCs w:val="28"/>
          <w:lang w:bidi="ru-RU"/>
        </w:rPr>
        <w:t>Digital</w:t>
      </w:r>
      <w:proofErr w:type="spellEnd"/>
      <w:r w:rsidRPr="00CD18CD">
        <w:rPr>
          <w:spacing w:val="2"/>
          <w:sz w:val="28"/>
          <w:szCs w:val="28"/>
          <w:lang w:bidi="ru-RU"/>
        </w:rPr>
        <w:t xml:space="preserve"> </w:t>
      </w:r>
      <w:proofErr w:type="spellStart"/>
      <w:r w:rsidRPr="00CD18CD">
        <w:rPr>
          <w:spacing w:val="2"/>
          <w:sz w:val="28"/>
          <w:szCs w:val="28"/>
          <w:lang w:bidi="ru-RU"/>
        </w:rPr>
        <w:t>http</w:t>
      </w:r>
      <w:proofErr w:type="spellEnd"/>
      <w:r w:rsidRPr="00CD18CD">
        <w:rPr>
          <w:spacing w:val="2"/>
          <w:sz w:val="28"/>
          <w:szCs w:val="28"/>
          <w:lang w:bidi="ru-RU"/>
        </w:rPr>
        <w:t xml:space="preserve"> ://lib.alpinadigital.ru</w:t>
      </w:r>
    </w:p>
    <w:p w:rsidR="00387611" w:rsidRPr="00CD18CD" w:rsidRDefault="00387611" w:rsidP="00387611">
      <w:pPr>
        <w:pStyle w:val="a6"/>
        <w:numPr>
          <w:ilvl w:val="0"/>
          <w:numId w:val="17"/>
        </w:numPr>
        <w:autoSpaceDE/>
        <w:autoSpaceDN/>
        <w:adjustRightInd/>
        <w:spacing w:line="480" w:lineRule="exact"/>
        <w:ind w:left="0" w:firstLine="284"/>
        <w:jc w:val="both"/>
        <w:rPr>
          <w:spacing w:val="2"/>
          <w:sz w:val="28"/>
          <w:szCs w:val="28"/>
          <w:lang w:bidi="ru-RU"/>
        </w:rPr>
      </w:pPr>
      <w:r w:rsidRPr="00CD18CD">
        <w:rPr>
          <w:spacing w:val="2"/>
          <w:sz w:val="28"/>
          <w:szCs w:val="28"/>
          <w:lang w:bidi="ru-RU"/>
        </w:rPr>
        <w:t xml:space="preserve"> Научная электронная библиотека eLibrary.ru http://elibrary.ru</w:t>
      </w:r>
    </w:p>
    <w:p w:rsidR="00387611" w:rsidRPr="00CD18CD" w:rsidRDefault="00387611" w:rsidP="00387611">
      <w:pPr>
        <w:pStyle w:val="a6"/>
        <w:autoSpaceDE/>
        <w:autoSpaceDN/>
        <w:adjustRightInd/>
        <w:spacing w:line="480" w:lineRule="exact"/>
        <w:ind w:left="851" w:firstLine="284"/>
        <w:jc w:val="center"/>
        <w:rPr>
          <w:b/>
          <w:spacing w:val="2"/>
          <w:sz w:val="28"/>
          <w:szCs w:val="28"/>
          <w:lang w:bidi="ru-RU"/>
        </w:rPr>
      </w:pPr>
      <w:r w:rsidRPr="00CD18CD">
        <w:rPr>
          <w:b/>
          <w:spacing w:val="2"/>
          <w:sz w:val="28"/>
          <w:szCs w:val="28"/>
          <w:lang w:bidi="ru-RU"/>
        </w:rPr>
        <w:t>Информационно-справочные и поисковые системы</w:t>
      </w:r>
    </w:p>
    <w:p w:rsidR="00387611" w:rsidRPr="00CD18CD" w:rsidRDefault="00387611" w:rsidP="00387611">
      <w:pPr>
        <w:pStyle w:val="a6"/>
        <w:autoSpaceDE/>
        <w:autoSpaceDN/>
        <w:adjustRightInd/>
        <w:spacing w:line="480" w:lineRule="exact"/>
        <w:ind w:left="0" w:firstLine="284"/>
        <w:jc w:val="both"/>
        <w:rPr>
          <w:spacing w:val="2"/>
          <w:sz w:val="28"/>
          <w:szCs w:val="28"/>
          <w:lang w:bidi="ru-RU"/>
        </w:rPr>
      </w:pPr>
      <w:r w:rsidRPr="00CD18CD">
        <w:rPr>
          <w:spacing w:val="2"/>
          <w:sz w:val="28"/>
          <w:szCs w:val="28"/>
          <w:lang w:bidi="ru-RU"/>
        </w:rPr>
        <w:lastRenderedPageBreak/>
        <w:t>1.</w:t>
      </w:r>
      <w:r w:rsidRPr="00CD18CD">
        <w:rPr>
          <w:spacing w:val="2"/>
          <w:sz w:val="28"/>
          <w:szCs w:val="28"/>
          <w:lang w:bidi="ru-RU"/>
        </w:rPr>
        <w:tab/>
        <w:t>www.consultant.ru — Справочная правовая система «КонсультантПлюс».</w:t>
      </w:r>
    </w:p>
    <w:p w:rsidR="00387611" w:rsidRPr="00CD18CD" w:rsidRDefault="00387611" w:rsidP="00387611">
      <w:pPr>
        <w:pStyle w:val="a6"/>
        <w:autoSpaceDE/>
        <w:autoSpaceDN/>
        <w:adjustRightInd/>
        <w:spacing w:line="480" w:lineRule="exact"/>
        <w:ind w:left="0" w:firstLine="284"/>
        <w:jc w:val="both"/>
        <w:rPr>
          <w:spacing w:val="2"/>
          <w:sz w:val="28"/>
          <w:szCs w:val="28"/>
          <w:lang w:bidi="ru-RU"/>
        </w:rPr>
      </w:pPr>
      <w:r w:rsidRPr="00CD18CD">
        <w:rPr>
          <w:spacing w:val="2"/>
          <w:sz w:val="28"/>
          <w:szCs w:val="28"/>
          <w:lang w:bidi="ru-RU"/>
        </w:rPr>
        <w:t>2.</w:t>
      </w:r>
      <w:r w:rsidRPr="00CD18CD">
        <w:rPr>
          <w:spacing w:val="2"/>
          <w:sz w:val="28"/>
          <w:szCs w:val="28"/>
          <w:lang w:bidi="ru-RU"/>
        </w:rPr>
        <w:tab/>
        <w:t>www.garant.ru — Справочная правовая система «Гарант».</w:t>
      </w:r>
    </w:p>
    <w:p w:rsidR="00387611" w:rsidRPr="00CD18CD" w:rsidRDefault="00387611" w:rsidP="00387611">
      <w:pPr>
        <w:pStyle w:val="a6"/>
        <w:autoSpaceDE/>
        <w:autoSpaceDN/>
        <w:adjustRightInd/>
        <w:spacing w:line="480" w:lineRule="exact"/>
        <w:ind w:left="0" w:firstLine="284"/>
        <w:jc w:val="both"/>
        <w:rPr>
          <w:spacing w:val="2"/>
          <w:sz w:val="28"/>
          <w:szCs w:val="28"/>
          <w:lang w:bidi="ru-RU"/>
        </w:rPr>
      </w:pPr>
      <w:r w:rsidRPr="00CD18CD">
        <w:rPr>
          <w:spacing w:val="2"/>
          <w:sz w:val="28"/>
          <w:szCs w:val="28"/>
          <w:lang w:bidi="ru-RU"/>
        </w:rPr>
        <w:t>3.</w:t>
      </w:r>
      <w:r w:rsidRPr="00CD18CD">
        <w:rPr>
          <w:spacing w:val="2"/>
          <w:sz w:val="28"/>
          <w:szCs w:val="28"/>
          <w:lang w:bidi="ru-RU"/>
        </w:rPr>
        <w:tab/>
      </w:r>
      <w:r w:rsidRPr="00CD18CD">
        <w:rPr>
          <w:spacing w:val="2"/>
          <w:sz w:val="28"/>
          <w:szCs w:val="28"/>
          <w:lang w:val="en-US" w:bidi="ru-RU"/>
        </w:rPr>
        <w:t>www</w:t>
      </w:r>
      <w:r w:rsidRPr="00CD18CD">
        <w:rPr>
          <w:spacing w:val="2"/>
          <w:sz w:val="28"/>
          <w:szCs w:val="28"/>
          <w:lang w:bidi="ru-RU"/>
        </w:rPr>
        <w:t>.kodeks.ru — Профессиональная справочная система «</w:t>
      </w:r>
      <w:proofErr w:type="spellStart"/>
      <w:r w:rsidRPr="00CD18CD">
        <w:rPr>
          <w:spacing w:val="2"/>
          <w:sz w:val="28"/>
          <w:szCs w:val="28"/>
          <w:lang w:bidi="ru-RU"/>
        </w:rPr>
        <w:t>Техэксперт</w:t>
      </w:r>
      <w:proofErr w:type="spellEnd"/>
      <w:r w:rsidRPr="00CD18CD">
        <w:rPr>
          <w:spacing w:val="2"/>
          <w:sz w:val="28"/>
          <w:szCs w:val="28"/>
          <w:lang w:bidi="ru-RU"/>
        </w:rPr>
        <w:t>/Кодекс».</w:t>
      </w:r>
    </w:p>
    <w:p w:rsidR="00387611" w:rsidRPr="00CD18CD" w:rsidRDefault="00387611" w:rsidP="00387611">
      <w:pPr>
        <w:pStyle w:val="a6"/>
        <w:autoSpaceDE/>
        <w:autoSpaceDN/>
        <w:adjustRightInd/>
        <w:spacing w:line="480" w:lineRule="exact"/>
        <w:ind w:left="851"/>
        <w:jc w:val="both"/>
        <w:rPr>
          <w:spacing w:val="2"/>
          <w:sz w:val="28"/>
          <w:szCs w:val="28"/>
          <w:lang w:bidi="ru-RU"/>
        </w:rPr>
      </w:pPr>
    </w:p>
    <w:p w:rsidR="00932DFE" w:rsidRPr="00CD18CD" w:rsidRDefault="00932DFE" w:rsidP="00173A08">
      <w:pPr>
        <w:pStyle w:val="1"/>
        <w:spacing w:before="0"/>
        <w:ind w:firstLine="709"/>
        <w:jc w:val="both"/>
        <w:rPr>
          <w:rFonts w:ascii="Times New Roman" w:hAnsi="Times New Roman" w:cs="Times New Roman"/>
          <w:b/>
          <w:color w:val="auto"/>
          <w:spacing w:val="2"/>
          <w:sz w:val="28"/>
          <w:szCs w:val="28"/>
          <w:lang w:bidi="ru-RU"/>
        </w:rPr>
      </w:pPr>
      <w:bookmarkStart w:id="19" w:name="_Toc69810920"/>
      <w:r w:rsidRPr="00CD18CD">
        <w:rPr>
          <w:rFonts w:ascii="Times New Roman" w:hAnsi="Times New Roman" w:cs="Times New Roman"/>
          <w:b/>
          <w:color w:val="auto"/>
          <w:spacing w:val="2"/>
          <w:sz w:val="28"/>
          <w:szCs w:val="28"/>
          <w:lang w:bidi="ru-RU"/>
        </w:rPr>
        <w:t>10. Методические указания для обучающихся по освоению дисциплины</w:t>
      </w:r>
      <w:bookmarkEnd w:id="19"/>
    </w:p>
    <w:p w:rsidR="006D1B67" w:rsidRPr="00CD18CD" w:rsidRDefault="006D1B67" w:rsidP="00173A08">
      <w:pPr>
        <w:jc w:val="center"/>
        <w:rPr>
          <w:b/>
          <w:sz w:val="28"/>
          <w:szCs w:val="28"/>
        </w:rPr>
      </w:pPr>
    </w:p>
    <w:p w:rsidR="00173A08" w:rsidRPr="00CD18CD" w:rsidRDefault="006D1B67" w:rsidP="00173A08">
      <w:pPr>
        <w:jc w:val="center"/>
        <w:rPr>
          <w:b/>
          <w:sz w:val="28"/>
          <w:szCs w:val="28"/>
        </w:rPr>
      </w:pPr>
      <w:r w:rsidRPr="00CD18CD">
        <w:rPr>
          <w:b/>
          <w:sz w:val="28"/>
          <w:szCs w:val="28"/>
        </w:rPr>
        <w:t>Методические рекомендации по написанию контрольной работы</w:t>
      </w:r>
      <w:r w:rsidR="00173A08" w:rsidRPr="00CD18CD">
        <w:rPr>
          <w:b/>
          <w:sz w:val="28"/>
          <w:szCs w:val="28"/>
        </w:rPr>
        <w:t xml:space="preserve">  </w:t>
      </w:r>
    </w:p>
    <w:p w:rsidR="00173A08" w:rsidRPr="00CD18CD" w:rsidRDefault="00173A08" w:rsidP="00173A08">
      <w:pPr>
        <w:pStyle w:val="a6"/>
        <w:widowControl/>
        <w:numPr>
          <w:ilvl w:val="0"/>
          <w:numId w:val="20"/>
        </w:numPr>
        <w:shd w:val="clear" w:color="auto" w:fill="FFFFFF"/>
        <w:autoSpaceDE/>
        <w:autoSpaceDN/>
        <w:adjustRightInd/>
        <w:spacing w:line="360" w:lineRule="auto"/>
        <w:ind w:left="0" w:firstLine="709"/>
        <w:contextualSpacing/>
        <w:jc w:val="both"/>
        <w:rPr>
          <w:rFonts w:eastAsia="Calibri"/>
          <w:sz w:val="28"/>
          <w:szCs w:val="28"/>
        </w:rPr>
      </w:pPr>
      <w:r w:rsidRPr="00CD18CD">
        <w:rPr>
          <w:sz w:val="28"/>
          <w:szCs w:val="28"/>
        </w:rPr>
        <w:t xml:space="preserve">Контрольная работа является одной из основных </w:t>
      </w:r>
      <w:r w:rsidRPr="00CD18CD">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rsidR="00173A08" w:rsidRPr="00CD18CD" w:rsidRDefault="00173A08" w:rsidP="00173A08">
      <w:pPr>
        <w:pStyle w:val="a6"/>
        <w:widowControl/>
        <w:numPr>
          <w:ilvl w:val="0"/>
          <w:numId w:val="20"/>
        </w:numPr>
        <w:shd w:val="clear" w:color="auto" w:fill="FFFFFF"/>
        <w:autoSpaceDE/>
        <w:autoSpaceDN/>
        <w:adjustRightInd/>
        <w:spacing w:line="360" w:lineRule="auto"/>
        <w:ind w:left="0" w:firstLine="709"/>
        <w:contextualSpacing/>
        <w:jc w:val="both"/>
        <w:rPr>
          <w:rFonts w:eastAsia="Calibri"/>
          <w:sz w:val="28"/>
          <w:szCs w:val="28"/>
        </w:rPr>
      </w:pPr>
      <w:r w:rsidRPr="00CD18CD">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rsidR="00173A08" w:rsidRPr="00CD18CD" w:rsidRDefault="00173A08" w:rsidP="00173A08">
      <w:pPr>
        <w:pStyle w:val="a6"/>
        <w:widowControl/>
        <w:numPr>
          <w:ilvl w:val="0"/>
          <w:numId w:val="20"/>
        </w:numPr>
        <w:shd w:val="clear" w:color="auto" w:fill="FFFFFF"/>
        <w:autoSpaceDE/>
        <w:autoSpaceDN/>
        <w:adjustRightInd/>
        <w:spacing w:line="360" w:lineRule="auto"/>
        <w:ind w:left="0" w:firstLine="709"/>
        <w:contextualSpacing/>
        <w:jc w:val="both"/>
        <w:rPr>
          <w:rFonts w:eastAsia="Calibri"/>
          <w:sz w:val="28"/>
          <w:szCs w:val="28"/>
        </w:rPr>
      </w:pPr>
      <w:r w:rsidRPr="00CD18CD">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CD18CD">
        <w:rPr>
          <w:sz w:val="28"/>
          <w:szCs w:val="28"/>
        </w:rPr>
        <w:t xml:space="preserve"> расширение и закрепление знаний и умений; проверка знаний, умений и владений.</w:t>
      </w:r>
    </w:p>
    <w:p w:rsidR="00173A08" w:rsidRPr="00CD18CD" w:rsidRDefault="00173A08" w:rsidP="00173A08">
      <w:pPr>
        <w:pStyle w:val="a6"/>
        <w:widowControl/>
        <w:numPr>
          <w:ilvl w:val="0"/>
          <w:numId w:val="20"/>
        </w:numPr>
        <w:shd w:val="clear" w:color="auto" w:fill="FFFFFF"/>
        <w:autoSpaceDE/>
        <w:autoSpaceDN/>
        <w:adjustRightInd/>
        <w:spacing w:line="360" w:lineRule="auto"/>
        <w:ind w:left="0" w:firstLine="709"/>
        <w:contextualSpacing/>
        <w:jc w:val="both"/>
        <w:rPr>
          <w:rFonts w:eastAsia="Calibri"/>
          <w:sz w:val="28"/>
          <w:szCs w:val="28"/>
        </w:rPr>
      </w:pPr>
      <w:r w:rsidRPr="00CD18CD">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173A08" w:rsidRPr="00CD18CD" w:rsidRDefault="00173A08" w:rsidP="00173A08">
      <w:pPr>
        <w:pStyle w:val="a6"/>
        <w:widowControl/>
        <w:numPr>
          <w:ilvl w:val="0"/>
          <w:numId w:val="20"/>
        </w:numPr>
        <w:shd w:val="clear" w:color="auto" w:fill="FFFFFF"/>
        <w:autoSpaceDE/>
        <w:autoSpaceDN/>
        <w:adjustRightInd/>
        <w:spacing w:line="360" w:lineRule="auto"/>
        <w:ind w:left="0" w:firstLine="709"/>
        <w:contextualSpacing/>
        <w:jc w:val="both"/>
        <w:rPr>
          <w:rFonts w:eastAsia="Calibri"/>
          <w:sz w:val="28"/>
          <w:szCs w:val="28"/>
        </w:rPr>
      </w:pPr>
      <w:r w:rsidRPr="00CD18CD">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rsidR="00173A08" w:rsidRPr="00CD18CD" w:rsidRDefault="00173A08" w:rsidP="00173A08">
      <w:pPr>
        <w:pStyle w:val="a6"/>
        <w:widowControl/>
        <w:numPr>
          <w:ilvl w:val="0"/>
          <w:numId w:val="20"/>
        </w:numPr>
        <w:autoSpaceDE/>
        <w:autoSpaceDN/>
        <w:adjustRightInd/>
        <w:spacing w:line="360" w:lineRule="auto"/>
        <w:ind w:left="0" w:firstLine="709"/>
        <w:contextualSpacing/>
        <w:jc w:val="both"/>
        <w:rPr>
          <w:sz w:val="28"/>
          <w:szCs w:val="28"/>
        </w:rPr>
      </w:pPr>
      <w:r w:rsidRPr="00CD18CD">
        <w:rPr>
          <w:sz w:val="28"/>
          <w:szCs w:val="28"/>
        </w:rPr>
        <w:t>Требования к выполнению контрольной работы:</w:t>
      </w:r>
    </w:p>
    <w:p w:rsidR="00173A08" w:rsidRPr="00CD18CD" w:rsidRDefault="00173A08" w:rsidP="00173A08">
      <w:pPr>
        <w:pStyle w:val="a6"/>
        <w:widowControl/>
        <w:numPr>
          <w:ilvl w:val="0"/>
          <w:numId w:val="21"/>
        </w:numPr>
        <w:autoSpaceDE/>
        <w:autoSpaceDN/>
        <w:adjustRightInd/>
        <w:spacing w:line="360" w:lineRule="auto"/>
        <w:ind w:left="0" w:firstLine="709"/>
        <w:contextualSpacing/>
        <w:jc w:val="both"/>
        <w:rPr>
          <w:sz w:val="28"/>
          <w:szCs w:val="28"/>
        </w:rPr>
      </w:pPr>
      <w:r w:rsidRPr="00CD18CD">
        <w:rPr>
          <w:sz w:val="28"/>
          <w:szCs w:val="28"/>
        </w:rPr>
        <w:lastRenderedPageBreak/>
        <w:t>четкость и последовательность изложения материала (решения) в соответствии с составленным планом;</w:t>
      </w:r>
    </w:p>
    <w:p w:rsidR="00173A08" w:rsidRPr="00CD18CD" w:rsidRDefault="00173A08" w:rsidP="00173A08">
      <w:pPr>
        <w:pStyle w:val="a6"/>
        <w:widowControl/>
        <w:numPr>
          <w:ilvl w:val="0"/>
          <w:numId w:val="21"/>
        </w:numPr>
        <w:autoSpaceDE/>
        <w:autoSpaceDN/>
        <w:adjustRightInd/>
        <w:spacing w:line="360" w:lineRule="auto"/>
        <w:ind w:left="0" w:firstLine="709"/>
        <w:contextualSpacing/>
        <w:jc w:val="both"/>
        <w:rPr>
          <w:sz w:val="28"/>
          <w:szCs w:val="28"/>
        </w:rPr>
      </w:pPr>
      <w:r w:rsidRPr="00CD18CD">
        <w:rPr>
          <w:sz w:val="28"/>
          <w:szCs w:val="28"/>
        </w:rPr>
        <w:t>наличие обобщений и выводов, сделанных на основе изучения информационных источников по данной теме;</w:t>
      </w:r>
    </w:p>
    <w:p w:rsidR="00173A08" w:rsidRPr="00CD18CD" w:rsidRDefault="00173A08" w:rsidP="00173A08">
      <w:pPr>
        <w:pStyle w:val="a6"/>
        <w:widowControl/>
        <w:numPr>
          <w:ilvl w:val="0"/>
          <w:numId w:val="21"/>
        </w:numPr>
        <w:autoSpaceDE/>
        <w:autoSpaceDN/>
        <w:adjustRightInd/>
        <w:spacing w:line="360" w:lineRule="auto"/>
        <w:ind w:left="0" w:firstLine="709"/>
        <w:contextualSpacing/>
        <w:jc w:val="both"/>
        <w:rPr>
          <w:sz w:val="28"/>
          <w:szCs w:val="28"/>
        </w:rPr>
      </w:pPr>
      <w:r w:rsidRPr="00CD18CD">
        <w:rPr>
          <w:sz w:val="28"/>
          <w:szCs w:val="28"/>
        </w:rPr>
        <w:t>предоставление в полном объеме решений имеющихся в задании практических задач;</w:t>
      </w:r>
    </w:p>
    <w:p w:rsidR="00173A08" w:rsidRPr="00CD18CD" w:rsidRDefault="00173A08" w:rsidP="00173A08">
      <w:pPr>
        <w:pStyle w:val="a6"/>
        <w:widowControl/>
        <w:numPr>
          <w:ilvl w:val="0"/>
          <w:numId w:val="21"/>
        </w:numPr>
        <w:autoSpaceDE/>
        <w:autoSpaceDN/>
        <w:adjustRightInd/>
        <w:spacing w:line="360" w:lineRule="auto"/>
        <w:ind w:left="0" w:firstLine="709"/>
        <w:contextualSpacing/>
        <w:jc w:val="both"/>
        <w:rPr>
          <w:sz w:val="28"/>
          <w:szCs w:val="28"/>
        </w:rPr>
      </w:pPr>
      <w:r w:rsidRPr="00CD18CD">
        <w:rPr>
          <w:sz w:val="28"/>
          <w:szCs w:val="28"/>
        </w:rPr>
        <w:t>использование современных способов поиска, обработки и анализа информации;</w:t>
      </w:r>
    </w:p>
    <w:p w:rsidR="00173A08" w:rsidRPr="00CD18CD" w:rsidRDefault="00173A08" w:rsidP="00173A08">
      <w:pPr>
        <w:pStyle w:val="a6"/>
        <w:widowControl/>
        <w:numPr>
          <w:ilvl w:val="0"/>
          <w:numId w:val="21"/>
        </w:numPr>
        <w:autoSpaceDE/>
        <w:autoSpaceDN/>
        <w:adjustRightInd/>
        <w:spacing w:line="360" w:lineRule="auto"/>
        <w:ind w:left="0" w:firstLine="709"/>
        <w:contextualSpacing/>
        <w:jc w:val="both"/>
        <w:rPr>
          <w:sz w:val="28"/>
          <w:szCs w:val="28"/>
        </w:rPr>
      </w:pPr>
      <w:r w:rsidRPr="00CD18CD">
        <w:rPr>
          <w:sz w:val="28"/>
          <w:szCs w:val="28"/>
        </w:rPr>
        <w:t xml:space="preserve">самостоятельность выполнения. </w:t>
      </w:r>
    </w:p>
    <w:p w:rsidR="00173A08" w:rsidRPr="00CD18CD" w:rsidRDefault="00173A08" w:rsidP="00173A08">
      <w:pPr>
        <w:pStyle w:val="a6"/>
        <w:widowControl/>
        <w:numPr>
          <w:ilvl w:val="0"/>
          <w:numId w:val="20"/>
        </w:numPr>
        <w:shd w:val="clear" w:color="auto" w:fill="FFFFFF"/>
        <w:autoSpaceDE/>
        <w:autoSpaceDN/>
        <w:adjustRightInd/>
        <w:spacing w:line="360" w:lineRule="auto"/>
        <w:ind w:left="0" w:firstLine="709"/>
        <w:contextualSpacing/>
        <w:jc w:val="both"/>
        <w:rPr>
          <w:rFonts w:eastAsia="Calibri"/>
          <w:sz w:val="28"/>
          <w:szCs w:val="28"/>
        </w:rPr>
      </w:pPr>
      <w:r w:rsidRPr="00CD18CD">
        <w:rPr>
          <w:rFonts w:eastAsia="Calibri"/>
          <w:sz w:val="28"/>
          <w:szCs w:val="28"/>
        </w:rPr>
        <w:t>Объем контрольной работы не более 6 страниц, не включая таблиц, графиков и т. п. (при наличии).</w:t>
      </w:r>
    </w:p>
    <w:p w:rsidR="00173A08" w:rsidRPr="00CD18CD" w:rsidRDefault="00173A08" w:rsidP="00173A08">
      <w:pPr>
        <w:pStyle w:val="a6"/>
        <w:widowControl/>
        <w:numPr>
          <w:ilvl w:val="0"/>
          <w:numId w:val="20"/>
        </w:numPr>
        <w:shd w:val="clear" w:color="auto" w:fill="FFFFFF"/>
        <w:autoSpaceDE/>
        <w:autoSpaceDN/>
        <w:adjustRightInd/>
        <w:spacing w:line="360" w:lineRule="auto"/>
        <w:ind w:left="0" w:firstLine="709"/>
        <w:contextualSpacing/>
        <w:jc w:val="both"/>
        <w:rPr>
          <w:rFonts w:eastAsia="Calibri"/>
          <w:sz w:val="28"/>
          <w:szCs w:val="28"/>
        </w:rPr>
      </w:pPr>
      <w:r w:rsidRPr="00CD18CD">
        <w:rPr>
          <w:rFonts w:eastAsia="Calibri"/>
          <w:sz w:val="28"/>
          <w:szCs w:val="28"/>
        </w:rPr>
        <w:t>Оценка контрольных работ студентов проводится в процессе текущего контроля успеваемости студентов.</w:t>
      </w:r>
    </w:p>
    <w:p w:rsidR="00932DFE" w:rsidRPr="00CD18CD" w:rsidRDefault="00932DFE" w:rsidP="00173A08">
      <w:pPr>
        <w:pStyle w:val="1"/>
        <w:ind w:firstLine="709"/>
        <w:jc w:val="both"/>
        <w:rPr>
          <w:rFonts w:ascii="Times New Roman" w:hAnsi="Times New Roman" w:cs="Times New Roman"/>
          <w:b/>
          <w:color w:val="auto"/>
          <w:spacing w:val="2"/>
          <w:sz w:val="28"/>
          <w:szCs w:val="28"/>
          <w:lang w:bidi="ru-RU"/>
        </w:rPr>
      </w:pPr>
      <w:bookmarkStart w:id="20" w:name="_Toc69810921"/>
      <w:r w:rsidRPr="00CD18CD">
        <w:rPr>
          <w:rFonts w:ascii="Times New Roman" w:hAnsi="Times New Roman" w:cs="Times New Roman"/>
          <w:b/>
          <w:color w:val="auto"/>
          <w:spacing w:val="2"/>
          <w:sz w:val="28"/>
          <w:szCs w:val="28"/>
          <w:lang w:bidi="ru-RU"/>
        </w:rPr>
        <w:t>11.</w:t>
      </w:r>
      <w:r w:rsidR="003C60A6" w:rsidRPr="00CD18CD">
        <w:rPr>
          <w:rFonts w:ascii="Times New Roman" w:hAnsi="Times New Roman" w:cs="Times New Roman"/>
          <w:b/>
          <w:color w:val="auto"/>
          <w:spacing w:val="2"/>
          <w:sz w:val="28"/>
          <w:szCs w:val="28"/>
          <w:lang w:bidi="ru-RU"/>
        </w:rPr>
        <w:t xml:space="preserve"> </w:t>
      </w:r>
      <w:r w:rsidRPr="00CD18CD">
        <w:rPr>
          <w:rFonts w:ascii="Times New Roman" w:hAnsi="Times New Roman" w:cs="Times New Roman"/>
          <w:b/>
          <w:color w:val="auto"/>
          <w:spacing w:val="2"/>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rsidR="00932DFE" w:rsidRPr="00CD18CD" w:rsidRDefault="00932DFE" w:rsidP="00932DFE">
      <w:pPr>
        <w:autoSpaceDE/>
        <w:autoSpaceDN/>
        <w:adjustRightInd/>
        <w:spacing w:line="480" w:lineRule="exact"/>
        <w:ind w:firstLine="420"/>
        <w:jc w:val="both"/>
        <w:rPr>
          <w:b/>
          <w:spacing w:val="2"/>
          <w:sz w:val="28"/>
          <w:szCs w:val="28"/>
          <w:lang w:bidi="ru-RU"/>
        </w:rPr>
      </w:pPr>
      <w:r w:rsidRPr="00CD18CD">
        <w:rPr>
          <w:b/>
          <w:spacing w:val="2"/>
          <w:sz w:val="28"/>
          <w:szCs w:val="28"/>
          <w:lang w:bidi="ru-RU"/>
        </w:rPr>
        <w:t>11.1.</w:t>
      </w:r>
      <w:r w:rsidRPr="00CD18CD">
        <w:rPr>
          <w:b/>
          <w:spacing w:val="2"/>
          <w:sz w:val="28"/>
          <w:szCs w:val="28"/>
          <w:lang w:bidi="ru-RU"/>
        </w:rPr>
        <w:tab/>
        <w:t xml:space="preserve"> Комплект лицензионного программного обеспечения:</w:t>
      </w:r>
    </w:p>
    <w:p w:rsidR="006D1B67" w:rsidRPr="00CD18CD" w:rsidRDefault="006D1B67" w:rsidP="006D1B67">
      <w:pPr>
        <w:keepNext/>
        <w:spacing w:line="360" w:lineRule="auto"/>
        <w:ind w:firstLine="709"/>
        <w:jc w:val="both"/>
        <w:outlineLvl w:val="0"/>
        <w:rPr>
          <w:rFonts w:eastAsia="Calibri"/>
          <w:bCs/>
          <w:kern w:val="32"/>
          <w:sz w:val="28"/>
          <w:szCs w:val="28"/>
        </w:rPr>
      </w:pPr>
      <w:r w:rsidRPr="00CD18CD">
        <w:rPr>
          <w:rFonts w:eastAsia="Calibri"/>
          <w:bCs/>
          <w:kern w:val="32"/>
          <w:sz w:val="28"/>
          <w:szCs w:val="28"/>
        </w:rPr>
        <w:t xml:space="preserve">1. </w:t>
      </w:r>
      <w:r w:rsidRPr="00CD18CD">
        <w:rPr>
          <w:rFonts w:eastAsia="Calibri"/>
          <w:bCs/>
          <w:kern w:val="32"/>
          <w:sz w:val="28"/>
          <w:szCs w:val="28"/>
          <w:lang w:val="en-US"/>
        </w:rPr>
        <w:t>Windows</w:t>
      </w:r>
      <w:r w:rsidRPr="00CD18CD">
        <w:rPr>
          <w:rFonts w:eastAsia="Calibri"/>
          <w:bCs/>
          <w:kern w:val="32"/>
          <w:sz w:val="28"/>
          <w:szCs w:val="28"/>
        </w:rPr>
        <w:t xml:space="preserve">, </w:t>
      </w:r>
      <w:r w:rsidRPr="00CD18CD">
        <w:rPr>
          <w:rFonts w:eastAsia="Calibri"/>
          <w:bCs/>
          <w:kern w:val="32"/>
          <w:sz w:val="28"/>
          <w:szCs w:val="28"/>
          <w:lang w:val="en-US"/>
        </w:rPr>
        <w:t>Microsoft</w:t>
      </w:r>
      <w:r w:rsidRPr="00CD18CD">
        <w:rPr>
          <w:rFonts w:eastAsia="Calibri"/>
          <w:bCs/>
          <w:kern w:val="32"/>
          <w:sz w:val="28"/>
          <w:szCs w:val="28"/>
        </w:rPr>
        <w:t xml:space="preserve"> </w:t>
      </w:r>
      <w:r w:rsidRPr="00CD18CD">
        <w:rPr>
          <w:rFonts w:eastAsia="Calibri"/>
          <w:bCs/>
          <w:kern w:val="32"/>
          <w:sz w:val="28"/>
          <w:szCs w:val="28"/>
          <w:lang w:val="en-US"/>
        </w:rPr>
        <w:t>Office</w:t>
      </w:r>
    </w:p>
    <w:p w:rsidR="006D1B67" w:rsidRPr="00CD18CD" w:rsidRDefault="006D1B67" w:rsidP="006D1B67">
      <w:pPr>
        <w:keepNext/>
        <w:spacing w:line="360" w:lineRule="auto"/>
        <w:ind w:firstLine="709"/>
        <w:jc w:val="both"/>
        <w:outlineLvl w:val="0"/>
        <w:rPr>
          <w:rFonts w:eastAsia="Calibri"/>
          <w:bCs/>
          <w:kern w:val="32"/>
          <w:sz w:val="28"/>
          <w:szCs w:val="28"/>
        </w:rPr>
      </w:pPr>
      <w:bookmarkStart w:id="21" w:name="_Toc531614952"/>
      <w:bookmarkStart w:id="22" w:name="_Toc531686469"/>
      <w:r w:rsidRPr="00CD18CD">
        <w:rPr>
          <w:rFonts w:eastAsia="Calibri"/>
          <w:bCs/>
          <w:kern w:val="32"/>
          <w:sz w:val="28"/>
          <w:szCs w:val="28"/>
        </w:rPr>
        <w:t xml:space="preserve">2. </w:t>
      </w:r>
      <w:bookmarkEnd w:id="21"/>
      <w:bookmarkEnd w:id="22"/>
      <w:r w:rsidRPr="00CD18CD">
        <w:rPr>
          <w:rFonts w:eastAsia="Calibri"/>
          <w:bCs/>
          <w:kern w:val="32"/>
          <w:sz w:val="28"/>
          <w:szCs w:val="28"/>
        </w:rPr>
        <w:t xml:space="preserve">Антивирус </w:t>
      </w:r>
      <w:r w:rsidRPr="00CD18CD">
        <w:rPr>
          <w:rFonts w:eastAsia="Calibri"/>
          <w:bCs/>
          <w:kern w:val="32"/>
          <w:sz w:val="28"/>
          <w:szCs w:val="28"/>
          <w:lang w:val="en-US"/>
        </w:rPr>
        <w:t>Kaspersky</w:t>
      </w:r>
    </w:p>
    <w:p w:rsidR="006D1B67" w:rsidRPr="00CD18CD" w:rsidRDefault="006D1B67" w:rsidP="006D1B67">
      <w:pPr>
        <w:keepNext/>
        <w:ind w:firstLine="709"/>
        <w:jc w:val="both"/>
        <w:outlineLvl w:val="0"/>
        <w:rPr>
          <w:rFonts w:eastAsia="Calibri"/>
          <w:bCs/>
          <w:kern w:val="32"/>
          <w:sz w:val="28"/>
          <w:szCs w:val="28"/>
        </w:rPr>
      </w:pPr>
    </w:p>
    <w:p w:rsidR="00932DFE" w:rsidRPr="00CD18CD" w:rsidRDefault="00932DFE" w:rsidP="005E033B">
      <w:pPr>
        <w:autoSpaceDE/>
        <w:autoSpaceDN/>
        <w:adjustRightInd/>
        <w:ind w:firstLine="420"/>
        <w:jc w:val="both"/>
        <w:rPr>
          <w:b/>
          <w:spacing w:val="2"/>
          <w:sz w:val="28"/>
          <w:szCs w:val="28"/>
          <w:lang w:bidi="ru-RU"/>
        </w:rPr>
      </w:pPr>
      <w:r w:rsidRPr="00CD18CD">
        <w:rPr>
          <w:b/>
          <w:spacing w:val="2"/>
          <w:sz w:val="28"/>
          <w:szCs w:val="28"/>
          <w:lang w:bidi="ru-RU"/>
        </w:rPr>
        <w:t>11.2.</w:t>
      </w:r>
      <w:r w:rsidR="003C60A6" w:rsidRPr="00CD18CD">
        <w:rPr>
          <w:b/>
          <w:spacing w:val="2"/>
          <w:sz w:val="28"/>
          <w:szCs w:val="28"/>
          <w:lang w:val="en-US" w:bidi="ru-RU"/>
        </w:rPr>
        <w:t> </w:t>
      </w:r>
      <w:r w:rsidRPr="00CD18CD">
        <w:rPr>
          <w:b/>
          <w:spacing w:val="2"/>
          <w:sz w:val="28"/>
          <w:szCs w:val="28"/>
          <w:lang w:bidi="ru-RU"/>
        </w:rPr>
        <w:t>Современные профессиональные базы данных и информационные справочные системы:</w:t>
      </w:r>
    </w:p>
    <w:p w:rsidR="006D1B67" w:rsidRPr="00CD18CD" w:rsidRDefault="006D1B67" w:rsidP="006D1B67">
      <w:pPr>
        <w:autoSpaceDE/>
        <w:autoSpaceDN/>
        <w:adjustRightInd/>
        <w:spacing w:line="480" w:lineRule="exact"/>
        <w:ind w:left="709"/>
        <w:jc w:val="both"/>
        <w:rPr>
          <w:spacing w:val="2"/>
          <w:sz w:val="28"/>
          <w:szCs w:val="28"/>
          <w:lang w:bidi="ru-RU"/>
        </w:rPr>
      </w:pPr>
      <w:r w:rsidRPr="00CD18CD">
        <w:rPr>
          <w:spacing w:val="2"/>
          <w:sz w:val="28"/>
          <w:szCs w:val="28"/>
          <w:lang w:bidi="ru-RU"/>
        </w:rPr>
        <w:t xml:space="preserve">1. </w:t>
      </w:r>
      <w:r w:rsidR="00932DFE" w:rsidRPr="00CD18CD">
        <w:rPr>
          <w:spacing w:val="2"/>
          <w:sz w:val="28"/>
          <w:szCs w:val="28"/>
          <w:lang w:bidi="ru-RU"/>
        </w:rPr>
        <w:t>Справочная правовая система «КонсультантПлюс» (</w:t>
      </w:r>
      <w:hyperlink r:id="rId10" w:history="1">
        <w:r w:rsidRPr="00CD18CD">
          <w:rPr>
            <w:rStyle w:val="af4"/>
            <w:color w:val="auto"/>
            <w:spacing w:val="2"/>
            <w:sz w:val="28"/>
            <w:szCs w:val="28"/>
            <w:lang w:bidi="ru-RU"/>
          </w:rPr>
          <w:t>http://www.consultant.ru</w:t>
        </w:r>
      </w:hyperlink>
      <w:r w:rsidR="00932DFE" w:rsidRPr="00CD18CD">
        <w:rPr>
          <w:spacing w:val="2"/>
          <w:sz w:val="28"/>
          <w:szCs w:val="28"/>
          <w:lang w:bidi="ru-RU"/>
        </w:rPr>
        <w:t>).</w:t>
      </w:r>
    </w:p>
    <w:p w:rsidR="006D1B67" w:rsidRPr="00CD18CD" w:rsidRDefault="006D1B67" w:rsidP="006D1B67">
      <w:pPr>
        <w:autoSpaceDE/>
        <w:autoSpaceDN/>
        <w:adjustRightInd/>
        <w:spacing w:line="480" w:lineRule="exact"/>
        <w:ind w:left="709"/>
        <w:jc w:val="both"/>
        <w:rPr>
          <w:spacing w:val="2"/>
          <w:sz w:val="28"/>
          <w:szCs w:val="28"/>
          <w:lang w:bidi="ru-RU"/>
        </w:rPr>
      </w:pPr>
      <w:r w:rsidRPr="00CD18CD">
        <w:rPr>
          <w:spacing w:val="2"/>
          <w:sz w:val="28"/>
          <w:szCs w:val="28"/>
          <w:lang w:bidi="ru-RU"/>
        </w:rPr>
        <w:t xml:space="preserve">2. </w:t>
      </w:r>
      <w:r w:rsidR="00932DFE" w:rsidRPr="00CD18CD">
        <w:rPr>
          <w:spacing w:val="2"/>
          <w:sz w:val="28"/>
          <w:szCs w:val="28"/>
          <w:lang w:bidi="ru-RU"/>
        </w:rPr>
        <w:t>Справочная правовая система «Гарант» (</w:t>
      </w:r>
      <w:hyperlink r:id="rId11" w:history="1">
        <w:r w:rsidRPr="00CD18CD">
          <w:rPr>
            <w:rStyle w:val="af4"/>
            <w:color w:val="auto"/>
            <w:spacing w:val="2"/>
            <w:sz w:val="28"/>
            <w:szCs w:val="28"/>
            <w:lang w:bidi="ru-RU"/>
          </w:rPr>
          <w:t>http://www.garant.ru</w:t>
        </w:r>
      </w:hyperlink>
      <w:r w:rsidR="00932DFE" w:rsidRPr="00CD18CD">
        <w:rPr>
          <w:spacing w:val="2"/>
          <w:sz w:val="28"/>
          <w:szCs w:val="28"/>
          <w:lang w:bidi="ru-RU"/>
        </w:rPr>
        <w:t>).</w:t>
      </w:r>
    </w:p>
    <w:p w:rsidR="00932DFE" w:rsidRPr="00CD18CD" w:rsidRDefault="006D1B67" w:rsidP="006D1B67">
      <w:pPr>
        <w:autoSpaceDE/>
        <w:autoSpaceDN/>
        <w:adjustRightInd/>
        <w:spacing w:line="480" w:lineRule="exact"/>
        <w:ind w:left="709"/>
        <w:jc w:val="both"/>
        <w:rPr>
          <w:spacing w:val="2"/>
          <w:sz w:val="28"/>
          <w:szCs w:val="28"/>
          <w:lang w:bidi="ru-RU"/>
        </w:rPr>
      </w:pPr>
      <w:r w:rsidRPr="00CD18CD">
        <w:rPr>
          <w:spacing w:val="2"/>
          <w:sz w:val="28"/>
          <w:szCs w:val="28"/>
          <w:lang w:bidi="ru-RU"/>
        </w:rPr>
        <w:t xml:space="preserve">3. </w:t>
      </w:r>
      <w:r w:rsidR="00932DFE" w:rsidRPr="00CD18CD">
        <w:rPr>
          <w:spacing w:val="2"/>
          <w:sz w:val="28"/>
          <w:szCs w:val="28"/>
          <w:lang w:bidi="ru-RU"/>
        </w:rPr>
        <w:t xml:space="preserve">Информационно-образовательный портал Финансового университета. - </w:t>
      </w:r>
      <w:hyperlink r:id="rId12" w:history="1">
        <w:r w:rsidRPr="00CD18CD">
          <w:rPr>
            <w:rStyle w:val="af4"/>
            <w:color w:val="auto"/>
            <w:spacing w:val="2"/>
            <w:sz w:val="28"/>
            <w:szCs w:val="28"/>
            <w:lang w:bidi="ru-RU"/>
          </w:rPr>
          <w:t>http://portal.ufrf.ru</w:t>
        </w:r>
      </w:hyperlink>
      <w:r w:rsidR="00932DFE" w:rsidRPr="00CD18CD">
        <w:rPr>
          <w:spacing w:val="2"/>
          <w:sz w:val="28"/>
          <w:szCs w:val="28"/>
          <w:lang w:bidi="ru-RU"/>
        </w:rPr>
        <w:t>.</w:t>
      </w:r>
    </w:p>
    <w:p w:rsidR="006D1B67" w:rsidRPr="00CD18CD" w:rsidRDefault="006D1B67" w:rsidP="006D1B67">
      <w:pPr>
        <w:autoSpaceDE/>
        <w:autoSpaceDN/>
        <w:adjustRightInd/>
        <w:spacing w:line="480" w:lineRule="exact"/>
        <w:ind w:left="709"/>
        <w:jc w:val="both"/>
        <w:rPr>
          <w:spacing w:val="2"/>
          <w:sz w:val="28"/>
          <w:szCs w:val="28"/>
          <w:lang w:bidi="ru-RU"/>
        </w:rPr>
      </w:pPr>
    </w:p>
    <w:p w:rsidR="00932DFE" w:rsidRPr="00CD18CD" w:rsidRDefault="00932DFE" w:rsidP="005D2F54">
      <w:pPr>
        <w:autoSpaceDE/>
        <w:autoSpaceDN/>
        <w:adjustRightInd/>
        <w:ind w:firstLine="420"/>
        <w:jc w:val="both"/>
        <w:rPr>
          <w:b/>
          <w:spacing w:val="2"/>
          <w:sz w:val="28"/>
          <w:szCs w:val="28"/>
          <w:lang w:bidi="ru-RU"/>
        </w:rPr>
      </w:pPr>
      <w:r w:rsidRPr="00CD18CD">
        <w:rPr>
          <w:b/>
          <w:spacing w:val="2"/>
          <w:sz w:val="28"/>
          <w:szCs w:val="28"/>
          <w:lang w:bidi="ru-RU"/>
        </w:rPr>
        <w:t>11.3.</w:t>
      </w:r>
      <w:r w:rsidR="003C60A6" w:rsidRPr="00CD18CD">
        <w:rPr>
          <w:b/>
          <w:spacing w:val="2"/>
          <w:sz w:val="28"/>
          <w:szCs w:val="28"/>
          <w:lang w:bidi="ru-RU"/>
        </w:rPr>
        <w:t> </w:t>
      </w:r>
      <w:r w:rsidRPr="00CD18CD">
        <w:rPr>
          <w:b/>
          <w:spacing w:val="2"/>
          <w:sz w:val="28"/>
          <w:szCs w:val="28"/>
          <w:lang w:bidi="ru-RU"/>
        </w:rPr>
        <w:t xml:space="preserve">Сертифицированные программные и аппаратные средства защиты информации - </w:t>
      </w:r>
      <w:r w:rsidRPr="00CD18CD">
        <w:rPr>
          <w:spacing w:val="2"/>
          <w:sz w:val="28"/>
          <w:szCs w:val="28"/>
          <w:lang w:bidi="ru-RU"/>
        </w:rPr>
        <w:t>не предусмотрено.</w:t>
      </w:r>
    </w:p>
    <w:p w:rsidR="003C60A6" w:rsidRPr="00CD18CD" w:rsidRDefault="003C60A6" w:rsidP="00932DFE">
      <w:pPr>
        <w:autoSpaceDE/>
        <w:autoSpaceDN/>
        <w:adjustRightInd/>
        <w:spacing w:line="480" w:lineRule="exact"/>
        <w:ind w:firstLine="420"/>
        <w:jc w:val="both"/>
        <w:rPr>
          <w:spacing w:val="2"/>
          <w:sz w:val="28"/>
          <w:szCs w:val="28"/>
          <w:lang w:bidi="ru-RU"/>
        </w:rPr>
      </w:pPr>
    </w:p>
    <w:p w:rsidR="00932DFE" w:rsidRPr="00CD18CD" w:rsidRDefault="003C60A6" w:rsidP="00173A08">
      <w:pPr>
        <w:pStyle w:val="1"/>
        <w:ind w:firstLine="709"/>
        <w:jc w:val="both"/>
        <w:rPr>
          <w:rFonts w:ascii="Times New Roman" w:hAnsi="Times New Roman" w:cs="Times New Roman"/>
          <w:b/>
          <w:color w:val="auto"/>
          <w:spacing w:val="2"/>
          <w:sz w:val="28"/>
          <w:szCs w:val="28"/>
          <w:lang w:bidi="ru-RU"/>
        </w:rPr>
      </w:pPr>
      <w:bookmarkStart w:id="23" w:name="_Toc69810922"/>
      <w:r w:rsidRPr="00CD18CD">
        <w:rPr>
          <w:rFonts w:ascii="Times New Roman" w:hAnsi="Times New Roman" w:cs="Times New Roman"/>
          <w:b/>
          <w:color w:val="auto"/>
          <w:spacing w:val="2"/>
          <w:sz w:val="28"/>
          <w:szCs w:val="28"/>
          <w:lang w:bidi="ru-RU"/>
        </w:rPr>
        <w:lastRenderedPageBreak/>
        <w:t>12. </w:t>
      </w:r>
      <w:r w:rsidR="00932DFE" w:rsidRPr="00CD18CD">
        <w:rPr>
          <w:rFonts w:ascii="Times New Roman" w:hAnsi="Times New Roman" w:cs="Times New Roman"/>
          <w:b/>
          <w:color w:val="auto"/>
          <w:spacing w:val="2"/>
          <w:sz w:val="28"/>
          <w:szCs w:val="28"/>
          <w:lang w:bidi="ru-RU"/>
        </w:rPr>
        <w:t>Описание материально-технической базы, необходимой для осуществления образовательного процесса по дисциплине</w:t>
      </w:r>
      <w:bookmarkEnd w:id="23"/>
    </w:p>
    <w:p w:rsidR="00932DFE" w:rsidRPr="00CD18CD" w:rsidRDefault="00932DFE" w:rsidP="00932DFE">
      <w:pPr>
        <w:autoSpaceDE/>
        <w:autoSpaceDN/>
        <w:adjustRightInd/>
        <w:spacing w:line="480" w:lineRule="exact"/>
        <w:ind w:firstLine="420"/>
        <w:jc w:val="both"/>
        <w:rPr>
          <w:spacing w:val="2"/>
          <w:sz w:val="28"/>
          <w:szCs w:val="28"/>
          <w:lang w:bidi="ru-RU"/>
        </w:rPr>
      </w:pPr>
      <w:r w:rsidRPr="00CD18CD">
        <w:rPr>
          <w:spacing w:val="2"/>
          <w:sz w:val="28"/>
          <w:szCs w:val="28"/>
          <w:lang w:bidi="ru-RU"/>
        </w:rPr>
        <w:t>Помещения для проведения лекций, семинарских занятий, групповых</w:t>
      </w:r>
      <w:r w:rsidR="003C60A6" w:rsidRPr="00CD18CD">
        <w:rPr>
          <w:spacing w:val="2"/>
          <w:sz w:val="28"/>
          <w:szCs w:val="28"/>
          <w:lang w:bidi="ru-RU"/>
        </w:rPr>
        <w:t xml:space="preserve"> </w:t>
      </w:r>
      <w:r w:rsidRPr="00CD18CD">
        <w:rPr>
          <w:spacing w:val="2"/>
          <w:sz w:val="28"/>
          <w:szCs w:val="28"/>
          <w:lang w:bidi="ru-RU"/>
        </w:rPr>
        <w:t>и индивидуальных консультаций, текущего контроля и промежуточной аттестации, а также помещения для самостоятельной работы.</w:t>
      </w:r>
    </w:p>
    <w:p w:rsidR="00932DFE" w:rsidRPr="00CD18CD" w:rsidRDefault="00932DFE" w:rsidP="00932DFE">
      <w:pPr>
        <w:autoSpaceDE/>
        <w:autoSpaceDN/>
        <w:adjustRightInd/>
        <w:spacing w:line="480" w:lineRule="exact"/>
        <w:ind w:firstLine="420"/>
        <w:jc w:val="both"/>
        <w:rPr>
          <w:b/>
          <w:spacing w:val="2"/>
          <w:sz w:val="28"/>
          <w:szCs w:val="28"/>
          <w:lang w:bidi="ru-RU"/>
        </w:rPr>
      </w:pPr>
    </w:p>
    <w:sectPr w:rsidR="00932DFE" w:rsidRPr="00CD18CD" w:rsidSect="003A2009">
      <w:footerReference w:type="default" r:id="rId13"/>
      <w:pgSz w:w="11906" w:h="16838"/>
      <w:pgMar w:top="1134" w:right="849"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2E0" w:rsidRDefault="009A12E0" w:rsidP="00C52F7B">
      <w:r>
        <w:separator/>
      </w:r>
    </w:p>
  </w:endnote>
  <w:endnote w:type="continuationSeparator" w:id="0">
    <w:p w:rsidR="009A12E0" w:rsidRDefault="009A12E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554B" w:rsidRDefault="001E554B" w:rsidP="003A2009">
    <w:pPr>
      <w:pStyle w:val="af"/>
    </w:pPr>
  </w:p>
  <w:p w:rsidR="001E554B" w:rsidRDefault="001E554B">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4298191"/>
      <w:docPartObj>
        <w:docPartGallery w:val="Page Numbers (Bottom of Page)"/>
        <w:docPartUnique/>
      </w:docPartObj>
    </w:sdtPr>
    <w:sdtEndPr/>
    <w:sdtContent>
      <w:p w:rsidR="001E554B" w:rsidRPr="009A518B" w:rsidRDefault="001E554B" w:rsidP="005E033B">
        <w:pPr>
          <w:pStyle w:val="af"/>
          <w:jc w:val="center"/>
        </w:pPr>
        <w:r>
          <w:fldChar w:fldCharType="begin"/>
        </w:r>
        <w:r>
          <w:instrText>PAGE   \* MERGEFORMAT</w:instrText>
        </w:r>
        <w:r>
          <w:fldChar w:fldCharType="separate"/>
        </w:r>
        <w:r w:rsidR="0048461A">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2E0" w:rsidRDefault="009A12E0" w:rsidP="00C52F7B">
      <w:r>
        <w:separator/>
      </w:r>
    </w:p>
  </w:footnote>
  <w:footnote w:type="continuationSeparator" w:id="0">
    <w:p w:rsidR="009A12E0" w:rsidRDefault="009A12E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554B" w:rsidRDefault="001E554B">
    <w:pPr>
      <w:pStyle w:val="ad"/>
      <w:jc w:val="center"/>
    </w:pPr>
  </w:p>
  <w:p w:rsidR="001E554B" w:rsidRDefault="001E554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804249"/>
    <w:multiLevelType w:val="hybridMultilevel"/>
    <w:tmpl w:val="58F4F230"/>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15:restartNumberingAfterBreak="0">
    <w:nsid w:val="06E065C1"/>
    <w:multiLevelType w:val="hybridMultilevel"/>
    <w:tmpl w:val="E4C60AF2"/>
    <w:lvl w:ilvl="0" w:tplc="04190001">
      <w:start w:val="1"/>
      <w:numFmt w:val="bullet"/>
      <w:lvlText w:val=""/>
      <w:lvlJc w:val="left"/>
      <w:pPr>
        <w:ind w:left="1276" w:hanging="360"/>
      </w:pPr>
      <w:rPr>
        <w:rFonts w:ascii="Symbol" w:hAnsi="Symbol"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3" w15:restartNumberingAfterBreak="0">
    <w:nsid w:val="09AF2518"/>
    <w:multiLevelType w:val="multilevel"/>
    <w:tmpl w:val="62A49F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1805D1"/>
    <w:multiLevelType w:val="multilevel"/>
    <w:tmpl w:val="C40A25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465A1A"/>
    <w:multiLevelType w:val="multilevel"/>
    <w:tmpl w:val="B13CD6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2A73D8"/>
    <w:multiLevelType w:val="hybridMultilevel"/>
    <w:tmpl w:val="0C22F926"/>
    <w:lvl w:ilvl="0" w:tplc="209A351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613365"/>
    <w:multiLevelType w:val="multilevel"/>
    <w:tmpl w:val="A97224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3540E7"/>
    <w:multiLevelType w:val="hybridMultilevel"/>
    <w:tmpl w:val="60505D22"/>
    <w:lvl w:ilvl="0" w:tplc="0419000D">
      <w:start w:val="1"/>
      <w:numFmt w:val="bullet"/>
      <w:lvlText w:val=""/>
      <w:lvlJc w:val="left"/>
      <w:pPr>
        <w:ind w:left="1276" w:hanging="360"/>
      </w:pPr>
      <w:rPr>
        <w:rFonts w:ascii="Wingdings" w:hAnsi="Wingdings"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9" w15:restartNumberingAfterBreak="0">
    <w:nsid w:val="20FF0130"/>
    <w:multiLevelType w:val="multilevel"/>
    <w:tmpl w:val="183AAF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61821A6"/>
    <w:multiLevelType w:val="multilevel"/>
    <w:tmpl w:val="1FDA33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A116B0"/>
    <w:multiLevelType w:val="hybridMultilevel"/>
    <w:tmpl w:val="2C68FE28"/>
    <w:lvl w:ilvl="0" w:tplc="1486BD28">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EB1BE9"/>
    <w:multiLevelType w:val="hybridMultilevel"/>
    <w:tmpl w:val="D234917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1C2781"/>
    <w:multiLevelType w:val="hybridMultilevel"/>
    <w:tmpl w:val="C0CAC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5DD738B1"/>
    <w:multiLevelType w:val="hybridMultilevel"/>
    <w:tmpl w:val="5E066CB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5F1B604B"/>
    <w:multiLevelType w:val="hybridMultilevel"/>
    <w:tmpl w:val="CD9ED1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FA46E11"/>
    <w:multiLevelType w:val="hybridMultilevel"/>
    <w:tmpl w:val="7FD453D6"/>
    <w:lvl w:ilvl="0" w:tplc="570A9BD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02F4314"/>
    <w:multiLevelType w:val="multilevel"/>
    <w:tmpl w:val="3B324E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E41A53"/>
    <w:multiLevelType w:val="multilevel"/>
    <w:tmpl w:val="2B7EFF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F82128F"/>
    <w:multiLevelType w:val="hybridMultilevel"/>
    <w:tmpl w:val="0B52988C"/>
    <w:lvl w:ilvl="0" w:tplc="CD189DD8">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D02C38"/>
    <w:multiLevelType w:val="hybridMultilevel"/>
    <w:tmpl w:val="3ABEE788"/>
    <w:lvl w:ilvl="0" w:tplc="0419000F">
      <w:start w:val="1"/>
      <w:numFmt w:val="decimal"/>
      <w:lvlText w:val="%1."/>
      <w:lvlJc w:val="left"/>
      <w:pPr>
        <w:ind w:left="921" w:hanging="360"/>
      </w:p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26" w15:restartNumberingAfterBreak="0">
    <w:nsid w:val="764929E7"/>
    <w:multiLevelType w:val="hybridMultilevel"/>
    <w:tmpl w:val="63A06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3"/>
  </w:num>
  <w:num w:numId="4">
    <w:abstractNumId w:val="11"/>
  </w:num>
  <w:num w:numId="5">
    <w:abstractNumId w:val="23"/>
  </w:num>
  <w:num w:numId="6">
    <w:abstractNumId w:val="9"/>
  </w:num>
  <w:num w:numId="7">
    <w:abstractNumId w:val="21"/>
  </w:num>
  <w:num w:numId="8">
    <w:abstractNumId w:val="4"/>
  </w:num>
  <w:num w:numId="9">
    <w:abstractNumId w:val="7"/>
  </w:num>
  <w:num w:numId="10">
    <w:abstractNumId w:val="3"/>
  </w:num>
  <w:num w:numId="11">
    <w:abstractNumId w:val="10"/>
  </w:num>
  <w:num w:numId="12">
    <w:abstractNumId w:val="22"/>
  </w:num>
  <w:num w:numId="13">
    <w:abstractNumId w:val="1"/>
  </w:num>
  <w:num w:numId="14">
    <w:abstractNumId w:val="5"/>
  </w:num>
  <w:num w:numId="15">
    <w:abstractNumId w:val="25"/>
  </w:num>
  <w:num w:numId="16">
    <w:abstractNumId w:val="19"/>
  </w:num>
  <w:num w:numId="17">
    <w:abstractNumId w:val="18"/>
  </w:num>
  <w:num w:numId="18">
    <w:abstractNumId w:val="6"/>
  </w:num>
  <w:num w:numId="19">
    <w:abstractNumId w:val="12"/>
  </w:num>
  <w:num w:numId="20">
    <w:abstractNumId w:val="26"/>
  </w:num>
  <w:num w:numId="21">
    <w:abstractNumId w:val="17"/>
  </w:num>
  <w:num w:numId="22">
    <w:abstractNumId w:val="14"/>
  </w:num>
  <w:num w:numId="23">
    <w:abstractNumId w:val="2"/>
  </w:num>
  <w:num w:numId="24">
    <w:abstractNumId w:val="8"/>
  </w:num>
  <w:num w:numId="25">
    <w:abstractNumId w:val="24"/>
  </w:num>
  <w:num w:numId="26">
    <w:abstractNumId w:val="16"/>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102D3"/>
    <w:rsid w:val="00015463"/>
    <w:rsid w:val="00020114"/>
    <w:rsid w:val="000218DE"/>
    <w:rsid w:val="000246A3"/>
    <w:rsid w:val="00024EEA"/>
    <w:rsid w:val="00026E9C"/>
    <w:rsid w:val="000307CC"/>
    <w:rsid w:val="00040937"/>
    <w:rsid w:val="00041F7B"/>
    <w:rsid w:val="00043D7D"/>
    <w:rsid w:val="000460EA"/>
    <w:rsid w:val="00047C02"/>
    <w:rsid w:val="00056998"/>
    <w:rsid w:val="000709DC"/>
    <w:rsid w:val="00072399"/>
    <w:rsid w:val="000742E0"/>
    <w:rsid w:val="00075A1A"/>
    <w:rsid w:val="00080232"/>
    <w:rsid w:val="00081564"/>
    <w:rsid w:val="0008173A"/>
    <w:rsid w:val="0009102C"/>
    <w:rsid w:val="000932A8"/>
    <w:rsid w:val="000948DB"/>
    <w:rsid w:val="000952AF"/>
    <w:rsid w:val="000979E4"/>
    <w:rsid w:val="000A2CCD"/>
    <w:rsid w:val="000A61F1"/>
    <w:rsid w:val="000B77BA"/>
    <w:rsid w:val="000C1AFD"/>
    <w:rsid w:val="000C2794"/>
    <w:rsid w:val="000C534D"/>
    <w:rsid w:val="000C5D47"/>
    <w:rsid w:val="000D1088"/>
    <w:rsid w:val="000D2EC5"/>
    <w:rsid w:val="000E31BA"/>
    <w:rsid w:val="000F4243"/>
    <w:rsid w:val="000F69A4"/>
    <w:rsid w:val="00101A35"/>
    <w:rsid w:val="001034C8"/>
    <w:rsid w:val="00103D5A"/>
    <w:rsid w:val="00103F59"/>
    <w:rsid w:val="001065DB"/>
    <w:rsid w:val="001074EA"/>
    <w:rsid w:val="00110B7D"/>
    <w:rsid w:val="00110F5C"/>
    <w:rsid w:val="00114EAC"/>
    <w:rsid w:val="00121560"/>
    <w:rsid w:val="00132CF6"/>
    <w:rsid w:val="00136583"/>
    <w:rsid w:val="00141137"/>
    <w:rsid w:val="00142BFD"/>
    <w:rsid w:val="00145199"/>
    <w:rsid w:val="00152E20"/>
    <w:rsid w:val="00153077"/>
    <w:rsid w:val="0015428F"/>
    <w:rsid w:val="00155216"/>
    <w:rsid w:val="001624A8"/>
    <w:rsid w:val="00165271"/>
    <w:rsid w:val="00167315"/>
    <w:rsid w:val="00167D4C"/>
    <w:rsid w:val="00167F51"/>
    <w:rsid w:val="00170F5B"/>
    <w:rsid w:val="00173A08"/>
    <w:rsid w:val="001753A5"/>
    <w:rsid w:val="00183B21"/>
    <w:rsid w:val="00186288"/>
    <w:rsid w:val="00186A69"/>
    <w:rsid w:val="00187EA4"/>
    <w:rsid w:val="00191D66"/>
    <w:rsid w:val="0019486A"/>
    <w:rsid w:val="00196416"/>
    <w:rsid w:val="001A5DD0"/>
    <w:rsid w:val="001B4AEC"/>
    <w:rsid w:val="001B4C63"/>
    <w:rsid w:val="001B5AFF"/>
    <w:rsid w:val="001B6E2B"/>
    <w:rsid w:val="001B799E"/>
    <w:rsid w:val="001C5D94"/>
    <w:rsid w:val="001D1D94"/>
    <w:rsid w:val="001D2169"/>
    <w:rsid w:val="001D5711"/>
    <w:rsid w:val="001E554B"/>
    <w:rsid w:val="0020777C"/>
    <w:rsid w:val="0021083E"/>
    <w:rsid w:val="002110E8"/>
    <w:rsid w:val="00222DB5"/>
    <w:rsid w:val="00227F6A"/>
    <w:rsid w:val="00236032"/>
    <w:rsid w:val="0023630A"/>
    <w:rsid w:val="002412C8"/>
    <w:rsid w:val="00243A91"/>
    <w:rsid w:val="002450C3"/>
    <w:rsid w:val="0025075A"/>
    <w:rsid w:val="00251CC2"/>
    <w:rsid w:val="00251E74"/>
    <w:rsid w:val="002569F8"/>
    <w:rsid w:val="00256DF1"/>
    <w:rsid w:val="00256F66"/>
    <w:rsid w:val="00257966"/>
    <w:rsid w:val="00257D7B"/>
    <w:rsid w:val="00265C02"/>
    <w:rsid w:val="0026657F"/>
    <w:rsid w:val="00284DCB"/>
    <w:rsid w:val="00286D22"/>
    <w:rsid w:val="002A2809"/>
    <w:rsid w:val="002A39A6"/>
    <w:rsid w:val="002A481B"/>
    <w:rsid w:val="002A56EA"/>
    <w:rsid w:val="002B003B"/>
    <w:rsid w:val="002B020D"/>
    <w:rsid w:val="002B17C4"/>
    <w:rsid w:val="002B55DE"/>
    <w:rsid w:val="002B5680"/>
    <w:rsid w:val="002B7698"/>
    <w:rsid w:val="002C25E2"/>
    <w:rsid w:val="002C2C96"/>
    <w:rsid w:val="002C3B47"/>
    <w:rsid w:val="002C646B"/>
    <w:rsid w:val="002D06D6"/>
    <w:rsid w:val="002D0F8F"/>
    <w:rsid w:val="002D5BCA"/>
    <w:rsid w:val="002D6170"/>
    <w:rsid w:val="002D786A"/>
    <w:rsid w:val="002D7F79"/>
    <w:rsid w:val="002E01B0"/>
    <w:rsid w:val="002E02AB"/>
    <w:rsid w:val="002E11C9"/>
    <w:rsid w:val="002E1BF8"/>
    <w:rsid w:val="002E4576"/>
    <w:rsid w:val="002E7D40"/>
    <w:rsid w:val="00311A81"/>
    <w:rsid w:val="003136F6"/>
    <w:rsid w:val="00316433"/>
    <w:rsid w:val="0032585C"/>
    <w:rsid w:val="00325C45"/>
    <w:rsid w:val="00332E79"/>
    <w:rsid w:val="00334DFE"/>
    <w:rsid w:val="00342385"/>
    <w:rsid w:val="003439F5"/>
    <w:rsid w:val="00345DD0"/>
    <w:rsid w:val="0034699C"/>
    <w:rsid w:val="00347E9A"/>
    <w:rsid w:val="0035211C"/>
    <w:rsid w:val="00355CF5"/>
    <w:rsid w:val="003576F1"/>
    <w:rsid w:val="00361002"/>
    <w:rsid w:val="00363A41"/>
    <w:rsid w:val="0037318B"/>
    <w:rsid w:val="00373FD2"/>
    <w:rsid w:val="003761B6"/>
    <w:rsid w:val="003818B4"/>
    <w:rsid w:val="00381B06"/>
    <w:rsid w:val="00383417"/>
    <w:rsid w:val="00385C43"/>
    <w:rsid w:val="00387611"/>
    <w:rsid w:val="003971AB"/>
    <w:rsid w:val="0039743F"/>
    <w:rsid w:val="003A0414"/>
    <w:rsid w:val="003A180A"/>
    <w:rsid w:val="003A2009"/>
    <w:rsid w:val="003A61C5"/>
    <w:rsid w:val="003B1458"/>
    <w:rsid w:val="003B3E33"/>
    <w:rsid w:val="003B7068"/>
    <w:rsid w:val="003B77C2"/>
    <w:rsid w:val="003C2C0D"/>
    <w:rsid w:val="003C4AD9"/>
    <w:rsid w:val="003C60A6"/>
    <w:rsid w:val="003D03AC"/>
    <w:rsid w:val="003D376D"/>
    <w:rsid w:val="003E6BA6"/>
    <w:rsid w:val="003F1F40"/>
    <w:rsid w:val="003F71E6"/>
    <w:rsid w:val="00400154"/>
    <w:rsid w:val="00410103"/>
    <w:rsid w:val="00411845"/>
    <w:rsid w:val="0041288C"/>
    <w:rsid w:val="00415D9A"/>
    <w:rsid w:val="00432FEA"/>
    <w:rsid w:val="00434E67"/>
    <w:rsid w:val="004403AF"/>
    <w:rsid w:val="00450762"/>
    <w:rsid w:val="00452334"/>
    <w:rsid w:val="00466D91"/>
    <w:rsid w:val="004740E0"/>
    <w:rsid w:val="00475DE5"/>
    <w:rsid w:val="00483161"/>
    <w:rsid w:val="00483A48"/>
    <w:rsid w:val="0048461A"/>
    <w:rsid w:val="004915BD"/>
    <w:rsid w:val="00496846"/>
    <w:rsid w:val="004B1870"/>
    <w:rsid w:val="004B3261"/>
    <w:rsid w:val="004B4BFE"/>
    <w:rsid w:val="004D6E56"/>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43D9"/>
    <w:rsid w:val="005370A7"/>
    <w:rsid w:val="005423CB"/>
    <w:rsid w:val="00543A77"/>
    <w:rsid w:val="005532E3"/>
    <w:rsid w:val="00555ABF"/>
    <w:rsid w:val="0057189E"/>
    <w:rsid w:val="00577CE4"/>
    <w:rsid w:val="0059504A"/>
    <w:rsid w:val="00596CE9"/>
    <w:rsid w:val="005A0208"/>
    <w:rsid w:val="005B03DE"/>
    <w:rsid w:val="005B5A44"/>
    <w:rsid w:val="005C31BB"/>
    <w:rsid w:val="005D03A1"/>
    <w:rsid w:val="005D21FE"/>
    <w:rsid w:val="005D2F54"/>
    <w:rsid w:val="005D36BA"/>
    <w:rsid w:val="005D61A1"/>
    <w:rsid w:val="005D713A"/>
    <w:rsid w:val="005E033B"/>
    <w:rsid w:val="005E2D59"/>
    <w:rsid w:val="005E46AA"/>
    <w:rsid w:val="005E566C"/>
    <w:rsid w:val="005E5A3B"/>
    <w:rsid w:val="005F49FA"/>
    <w:rsid w:val="00602300"/>
    <w:rsid w:val="00602C9C"/>
    <w:rsid w:val="00606047"/>
    <w:rsid w:val="00607EFB"/>
    <w:rsid w:val="00620D13"/>
    <w:rsid w:val="0062422A"/>
    <w:rsid w:val="0062424B"/>
    <w:rsid w:val="0063503E"/>
    <w:rsid w:val="006419C6"/>
    <w:rsid w:val="00642CB5"/>
    <w:rsid w:val="006435B4"/>
    <w:rsid w:val="00643D4B"/>
    <w:rsid w:val="006443D9"/>
    <w:rsid w:val="00651E82"/>
    <w:rsid w:val="0065286A"/>
    <w:rsid w:val="00653666"/>
    <w:rsid w:val="0066171B"/>
    <w:rsid w:val="00667342"/>
    <w:rsid w:val="00672880"/>
    <w:rsid w:val="00672DE8"/>
    <w:rsid w:val="006766BB"/>
    <w:rsid w:val="0068152F"/>
    <w:rsid w:val="006A1858"/>
    <w:rsid w:val="006A2253"/>
    <w:rsid w:val="006A2970"/>
    <w:rsid w:val="006A39A3"/>
    <w:rsid w:val="006A5C86"/>
    <w:rsid w:val="006B3C5B"/>
    <w:rsid w:val="006B5B4D"/>
    <w:rsid w:val="006D1A6A"/>
    <w:rsid w:val="006D1B67"/>
    <w:rsid w:val="006D2028"/>
    <w:rsid w:val="006D27FF"/>
    <w:rsid w:val="006D6D2D"/>
    <w:rsid w:val="006E12A8"/>
    <w:rsid w:val="006F601F"/>
    <w:rsid w:val="006F780B"/>
    <w:rsid w:val="007022C3"/>
    <w:rsid w:val="00710E04"/>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5419"/>
    <w:rsid w:val="00766B13"/>
    <w:rsid w:val="00767D96"/>
    <w:rsid w:val="0077206F"/>
    <w:rsid w:val="0077515C"/>
    <w:rsid w:val="00776559"/>
    <w:rsid w:val="00781A43"/>
    <w:rsid w:val="0078522F"/>
    <w:rsid w:val="00790521"/>
    <w:rsid w:val="0079239F"/>
    <w:rsid w:val="00795660"/>
    <w:rsid w:val="007A2C24"/>
    <w:rsid w:val="007A48AE"/>
    <w:rsid w:val="007A5CA7"/>
    <w:rsid w:val="007A77D0"/>
    <w:rsid w:val="007B275D"/>
    <w:rsid w:val="007C216C"/>
    <w:rsid w:val="007C279D"/>
    <w:rsid w:val="007C6006"/>
    <w:rsid w:val="007C76B2"/>
    <w:rsid w:val="007D0069"/>
    <w:rsid w:val="007D2EFA"/>
    <w:rsid w:val="007D317B"/>
    <w:rsid w:val="007D4326"/>
    <w:rsid w:val="007D475C"/>
    <w:rsid w:val="007D6C34"/>
    <w:rsid w:val="007E18A8"/>
    <w:rsid w:val="007E2179"/>
    <w:rsid w:val="007E3FEC"/>
    <w:rsid w:val="007E5A9E"/>
    <w:rsid w:val="007E6680"/>
    <w:rsid w:val="007F43B0"/>
    <w:rsid w:val="007F76D4"/>
    <w:rsid w:val="007F77E1"/>
    <w:rsid w:val="0080014F"/>
    <w:rsid w:val="008001F1"/>
    <w:rsid w:val="00800257"/>
    <w:rsid w:val="00800900"/>
    <w:rsid w:val="00804297"/>
    <w:rsid w:val="008072D6"/>
    <w:rsid w:val="00807654"/>
    <w:rsid w:val="00810918"/>
    <w:rsid w:val="00812C5C"/>
    <w:rsid w:val="008238B4"/>
    <w:rsid w:val="00830003"/>
    <w:rsid w:val="0083365F"/>
    <w:rsid w:val="0084556F"/>
    <w:rsid w:val="00846604"/>
    <w:rsid w:val="00850AFD"/>
    <w:rsid w:val="008527A4"/>
    <w:rsid w:val="00854C13"/>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6537"/>
    <w:rsid w:val="008B21F1"/>
    <w:rsid w:val="008B578E"/>
    <w:rsid w:val="008C22B4"/>
    <w:rsid w:val="008C7BCC"/>
    <w:rsid w:val="008D0868"/>
    <w:rsid w:val="008D4D69"/>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6AB3"/>
    <w:rsid w:val="009316BA"/>
    <w:rsid w:val="00932DFE"/>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F7D"/>
    <w:rsid w:val="00977005"/>
    <w:rsid w:val="00977A12"/>
    <w:rsid w:val="00984A24"/>
    <w:rsid w:val="0099239A"/>
    <w:rsid w:val="009A12E0"/>
    <w:rsid w:val="009A13B4"/>
    <w:rsid w:val="009A2876"/>
    <w:rsid w:val="009A2B87"/>
    <w:rsid w:val="009A518B"/>
    <w:rsid w:val="009A6DD2"/>
    <w:rsid w:val="009B00E1"/>
    <w:rsid w:val="009B38F7"/>
    <w:rsid w:val="009B428E"/>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39B9"/>
    <w:rsid w:val="00A0455B"/>
    <w:rsid w:val="00A06B6F"/>
    <w:rsid w:val="00A1087E"/>
    <w:rsid w:val="00A13BAE"/>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91724"/>
    <w:rsid w:val="00A95021"/>
    <w:rsid w:val="00AA765D"/>
    <w:rsid w:val="00AB000F"/>
    <w:rsid w:val="00AB1728"/>
    <w:rsid w:val="00AC7914"/>
    <w:rsid w:val="00AE5228"/>
    <w:rsid w:val="00AF2B49"/>
    <w:rsid w:val="00AF72B8"/>
    <w:rsid w:val="00B231C8"/>
    <w:rsid w:val="00B25797"/>
    <w:rsid w:val="00B330D7"/>
    <w:rsid w:val="00B35E8C"/>
    <w:rsid w:val="00B44E7C"/>
    <w:rsid w:val="00B467AA"/>
    <w:rsid w:val="00B51EFD"/>
    <w:rsid w:val="00B528C8"/>
    <w:rsid w:val="00B53D40"/>
    <w:rsid w:val="00B55859"/>
    <w:rsid w:val="00B56186"/>
    <w:rsid w:val="00B60A44"/>
    <w:rsid w:val="00B60EE8"/>
    <w:rsid w:val="00B64D01"/>
    <w:rsid w:val="00B660B5"/>
    <w:rsid w:val="00B66A34"/>
    <w:rsid w:val="00B76027"/>
    <w:rsid w:val="00B86F1B"/>
    <w:rsid w:val="00B93EF4"/>
    <w:rsid w:val="00B964C4"/>
    <w:rsid w:val="00B96776"/>
    <w:rsid w:val="00B975E3"/>
    <w:rsid w:val="00B977EC"/>
    <w:rsid w:val="00B97FDB"/>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B82"/>
    <w:rsid w:val="00C00C50"/>
    <w:rsid w:val="00C035EE"/>
    <w:rsid w:val="00C045E6"/>
    <w:rsid w:val="00C1188C"/>
    <w:rsid w:val="00C17D12"/>
    <w:rsid w:val="00C24E2A"/>
    <w:rsid w:val="00C43485"/>
    <w:rsid w:val="00C4513E"/>
    <w:rsid w:val="00C4697F"/>
    <w:rsid w:val="00C52F7B"/>
    <w:rsid w:val="00C53FC7"/>
    <w:rsid w:val="00C545E0"/>
    <w:rsid w:val="00C5497D"/>
    <w:rsid w:val="00C60475"/>
    <w:rsid w:val="00C63B2E"/>
    <w:rsid w:val="00C74FA8"/>
    <w:rsid w:val="00C82C41"/>
    <w:rsid w:val="00C94A6F"/>
    <w:rsid w:val="00CA315F"/>
    <w:rsid w:val="00CB2E14"/>
    <w:rsid w:val="00CC5351"/>
    <w:rsid w:val="00CD18CD"/>
    <w:rsid w:val="00CD1DDC"/>
    <w:rsid w:val="00CD2727"/>
    <w:rsid w:val="00CD275A"/>
    <w:rsid w:val="00CD6F6E"/>
    <w:rsid w:val="00CE1166"/>
    <w:rsid w:val="00CE6D73"/>
    <w:rsid w:val="00CF1C23"/>
    <w:rsid w:val="00CF548F"/>
    <w:rsid w:val="00CF5CA9"/>
    <w:rsid w:val="00CF5E69"/>
    <w:rsid w:val="00D0048E"/>
    <w:rsid w:val="00D01CF6"/>
    <w:rsid w:val="00D0698B"/>
    <w:rsid w:val="00D13EF2"/>
    <w:rsid w:val="00D14E52"/>
    <w:rsid w:val="00D160AD"/>
    <w:rsid w:val="00D17AB0"/>
    <w:rsid w:val="00D23528"/>
    <w:rsid w:val="00D23AFA"/>
    <w:rsid w:val="00D273D6"/>
    <w:rsid w:val="00D33A96"/>
    <w:rsid w:val="00D34CB9"/>
    <w:rsid w:val="00D3637C"/>
    <w:rsid w:val="00D4215E"/>
    <w:rsid w:val="00D42298"/>
    <w:rsid w:val="00D42A41"/>
    <w:rsid w:val="00D46DC5"/>
    <w:rsid w:val="00D577C3"/>
    <w:rsid w:val="00D60BBC"/>
    <w:rsid w:val="00D6677C"/>
    <w:rsid w:val="00D67E34"/>
    <w:rsid w:val="00D763C2"/>
    <w:rsid w:val="00D770CE"/>
    <w:rsid w:val="00D81EDB"/>
    <w:rsid w:val="00D9644F"/>
    <w:rsid w:val="00D97927"/>
    <w:rsid w:val="00DA4889"/>
    <w:rsid w:val="00DA6111"/>
    <w:rsid w:val="00DA6F02"/>
    <w:rsid w:val="00DB4F7F"/>
    <w:rsid w:val="00DD114F"/>
    <w:rsid w:val="00DE299F"/>
    <w:rsid w:val="00DE2E70"/>
    <w:rsid w:val="00DE6FC5"/>
    <w:rsid w:val="00DF2237"/>
    <w:rsid w:val="00DF325C"/>
    <w:rsid w:val="00E000BB"/>
    <w:rsid w:val="00E00BE6"/>
    <w:rsid w:val="00E015D1"/>
    <w:rsid w:val="00E03A50"/>
    <w:rsid w:val="00E12DC1"/>
    <w:rsid w:val="00E142A0"/>
    <w:rsid w:val="00E14A5B"/>
    <w:rsid w:val="00E1660A"/>
    <w:rsid w:val="00E22BF5"/>
    <w:rsid w:val="00E2308C"/>
    <w:rsid w:val="00E23E1B"/>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9493C"/>
    <w:rsid w:val="00EA7477"/>
    <w:rsid w:val="00EB1D94"/>
    <w:rsid w:val="00EB6848"/>
    <w:rsid w:val="00EC1869"/>
    <w:rsid w:val="00EC21F8"/>
    <w:rsid w:val="00EC2ADA"/>
    <w:rsid w:val="00EC3E23"/>
    <w:rsid w:val="00EC45DF"/>
    <w:rsid w:val="00EC4ECC"/>
    <w:rsid w:val="00EC5339"/>
    <w:rsid w:val="00EC6B35"/>
    <w:rsid w:val="00ED0722"/>
    <w:rsid w:val="00ED762E"/>
    <w:rsid w:val="00EE6ED4"/>
    <w:rsid w:val="00EF237C"/>
    <w:rsid w:val="00EF299A"/>
    <w:rsid w:val="00EF3C2A"/>
    <w:rsid w:val="00EF4178"/>
    <w:rsid w:val="00F00646"/>
    <w:rsid w:val="00F00C6D"/>
    <w:rsid w:val="00F035B9"/>
    <w:rsid w:val="00F03E1C"/>
    <w:rsid w:val="00F05467"/>
    <w:rsid w:val="00F20884"/>
    <w:rsid w:val="00F21250"/>
    <w:rsid w:val="00F331C8"/>
    <w:rsid w:val="00F355FF"/>
    <w:rsid w:val="00F36684"/>
    <w:rsid w:val="00F371C3"/>
    <w:rsid w:val="00F410AC"/>
    <w:rsid w:val="00F47A5C"/>
    <w:rsid w:val="00F54DC6"/>
    <w:rsid w:val="00F551CB"/>
    <w:rsid w:val="00F61C7E"/>
    <w:rsid w:val="00F67042"/>
    <w:rsid w:val="00F670FD"/>
    <w:rsid w:val="00F67A9E"/>
    <w:rsid w:val="00F71EB8"/>
    <w:rsid w:val="00F77CEA"/>
    <w:rsid w:val="00F77D0E"/>
    <w:rsid w:val="00F81BBE"/>
    <w:rsid w:val="00F81BF5"/>
    <w:rsid w:val="00F830B1"/>
    <w:rsid w:val="00F8671C"/>
    <w:rsid w:val="00F920AD"/>
    <w:rsid w:val="00F95338"/>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77A"/>
    <w:rsid w:val="00FE1827"/>
    <w:rsid w:val="00FE24DA"/>
    <w:rsid w:val="00FE339F"/>
    <w:rsid w:val="00FE3E1E"/>
    <w:rsid w:val="00FE4D2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2B511"/>
  <w15:docId w15:val="{B68AD0FE-2E3D-4BAC-82A1-0F1F347C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22BF5"/>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Имя Рисунка,List Paragraph,2 Спс точк"/>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c"/>
    <w:qFormat/>
    <w:rsid w:val="000218DE"/>
    <w:pPr>
      <w:widowControl/>
      <w:autoSpaceDE/>
      <w:autoSpaceDN/>
      <w:adjustRightInd/>
      <w:jc w:val="center"/>
    </w:pPr>
    <w:rPr>
      <w:b/>
      <w:sz w:val="28"/>
    </w:rPr>
  </w:style>
  <w:style w:type="character" w:customStyle="1" w:styleId="ac">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aliases w:val="Обычный (Web)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Bodytext">
    <w:name w:val="Body text_"/>
    <w:basedOn w:val="a0"/>
    <w:link w:val="5"/>
    <w:rsid w:val="000C2794"/>
    <w:rPr>
      <w:rFonts w:ascii="Times New Roman" w:eastAsia="Times New Roman" w:hAnsi="Times New Roman" w:cs="Times New Roman"/>
      <w:spacing w:val="2"/>
      <w:shd w:val="clear" w:color="auto" w:fill="FFFFFF"/>
    </w:rPr>
  </w:style>
  <w:style w:type="character" w:customStyle="1" w:styleId="11">
    <w:name w:val="Основной текст1"/>
    <w:basedOn w:val="Bodytext"/>
    <w:rsid w:val="000C2794"/>
    <w:rPr>
      <w:rFonts w:ascii="Times New Roman" w:eastAsia="Times New Roman" w:hAnsi="Times New Roman" w:cs="Times New Roman"/>
      <w:color w:val="000000"/>
      <w:spacing w:val="2"/>
      <w:w w:val="100"/>
      <w:position w:val="0"/>
      <w:sz w:val="24"/>
      <w:szCs w:val="24"/>
      <w:shd w:val="clear" w:color="auto" w:fill="FFFFFF"/>
      <w:lang w:val="ru-RU" w:eastAsia="ru-RU" w:bidi="ru-RU"/>
    </w:rPr>
  </w:style>
  <w:style w:type="paragraph" w:customStyle="1" w:styleId="5">
    <w:name w:val="Основной текст5"/>
    <w:basedOn w:val="a"/>
    <w:link w:val="Bodytext"/>
    <w:rsid w:val="000C2794"/>
    <w:pPr>
      <w:shd w:val="clear" w:color="auto" w:fill="FFFFFF"/>
      <w:autoSpaceDE/>
      <w:autoSpaceDN/>
      <w:adjustRightInd/>
      <w:spacing w:after="420" w:line="0" w:lineRule="atLeast"/>
      <w:ind w:hanging="380"/>
    </w:pPr>
    <w:rPr>
      <w:spacing w:val="2"/>
      <w:sz w:val="22"/>
      <w:szCs w:val="22"/>
      <w:lang w:eastAsia="en-US"/>
    </w:rPr>
  </w:style>
  <w:style w:type="character" w:customStyle="1" w:styleId="Tablecaption2">
    <w:name w:val="Table caption (2)_"/>
    <w:basedOn w:val="a0"/>
    <w:link w:val="Tablecaption20"/>
    <w:rsid w:val="0009102C"/>
    <w:rPr>
      <w:rFonts w:ascii="Times New Roman" w:eastAsia="Times New Roman" w:hAnsi="Times New Roman" w:cs="Times New Roman"/>
      <w:spacing w:val="2"/>
      <w:shd w:val="clear" w:color="auto" w:fill="FFFFFF"/>
    </w:rPr>
  </w:style>
  <w:style w:type="paragraph" w:customStyle="1" w:styleId="Tablecaption20">
    <w:name w:val="Table caption (2)"/>
    <w:basedOn w:val="a"/>
    <w:link w:val="Tablecaption2"/>
    <w:rsid w:val="0009102C"/>
    <w:pPr>
      <w:shd w:val="clear" w:color="auto" w:fill="FFFFFF"/>
      <w:autoSpaceDE/>
      <w:autoSpaceDN/>
      <w:adjustRightInd/>
      <w:spacing w:line="0" w:lineRule="atLeast"/>
    </w:pPr>
    <w:rPr>
      <w:spacing w:val="2"/>
      <w:sz w:val="22"/>
      <w:szCs w:val="22"/>
      <w:lang w:eastAsia="en-US"/>
    </w:rPr>
  </w:style>
  <w:style w:type="character" w:customStyle="1" w:styleId="Bodytext105ptBoldSpacing0pt">
    <w:name w:val="Body text + 10;5 pt;Bold;Spacing 0 pt"/>
    <w:basedOn w:val="Bodytext"/>
    <w:rsid w:val="0009102C"/>
    <w:rPr>
      <w:rFonts w:ascii="Times New Roman" w:eastAsia="Times New Roman" w:hAnsi="Times New Roman" w:cs="Times New Roman"/>
      <w:b/>
      <w:bCs/>
      <w:i w:val="0"/>
      <w:iCs w:val="0"/>
      <w:smallCaps w:val="0"/>
      <w:strike w:val="0"/>
      <w:color w:val="000000"/>
      <w:spacing w:val="3"/>
      <w:w w:val="100"/>
      <w:position w:val="0"/>
      <w:sz w:val="21"/>
      <w:szCs w:val="21"/>
      <w:u w:val="none"/>
      <w:shd w:val="clear" w:color="auto" w:fill="FFFFFF"/>
      <w:lang w:val="ru-RU" w:eastAsia="ru-RU" w:bidi="ru-RU"/>
    </w:rPr>
  </w:style>
  <w:style w:type="character" w:customStyle="1" w:styleId="Heading2">
    <w:name w:val="Heading #2_"/>
    <w:basedOn w:val="a0"/>
    <w:link w:val="Heading20"/>
    <w:rsid w:val="00A13BAE"/>
    <w:rPr>
      <w:rFonts w:ascii="Times New Roman" w:eastAsia="Times New Roman" w:hAnsi="Times New Roman" w:cs="Times New Roman"/>
      <w:b/>
      <w:bCs/>
      <w:spacing w:val="1"/>
      <w:shd w:val="clear" w:color="auto" w:fill="FFFFFF"/>
    </w:rPr>
  </w:style>
  <w:style w:type="paragraph" w:customStyle="1" w:styleId="Heading20">
    <w:name w:val="Heading #2"/>
    <w:basedOn w:val="a"/>
    <w:link w:val="Heading2"/>
    <w:rsid w:val="00A13BAE"/>
    <w:pPr>
      <w:shd w:val="clear" w:color="auto" w:fill="FFFFFF"/>
      <w:autoSpaceDE/>
      <w:autoSpaceDN/>
      <w:adjustRightInd/>
      <w:spacing w:before="540" w:after="180" w:line="326" w:lineRule="exact"/>
      <w:outlineLvl w:val="1"/>
    </w:pPr>
    <w:rPr>
      <w:b/>
      <w:bCs/>
      <w:spacing w:val="1"/>
      <w:sz w:val="22"/>
      <w:szCs w:val="22"/>
      <w:lang w:eastAsia="en-US"/>
    </w:rPr>
  </w:style>
  <w:style w:type="character" w:styleId="af4">
    <w:name w:val="Hyperlink"/>
    <w:basedOn w:val="a0"/>
    <w:uiPriority w:val="99"/>
    <w:unhideWhenUsed/>
    <w:rsid w:val="00932DFE"/>
    <w:rPr>
      <w:color w:val="0000FF" w:themeColor="hyperlink"/>
      <w:u w:val="single"/>
    </w:rPr>
  </w:style>
  <w:style w:type="character" w:customStyle="1" w:styleId="a7">
    <w:name w:val="Абзац списка Знак"/>
    <w:aliases w:val="Имя Рисунка Знак,List Paragraph Знак,2 Спс точк Знак"/>
    <w:link w:val="a6"/>
    <w:uiPriority w:val="99"/>
    <w:locked/>
    <w:rsid w:val="00DE6FC5"/>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E22BF5"/>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173A08"/>
    <w:pPr>
      <w:widowControl/>
      <w:autoSpaceDE/>
      <w:autoSpaceDN/>
      <w:adjustRightInd/>
      <w:spacing w:line="259" w:lineRule="auto"/>
      <w:outlineLvl w:val="9"/>
    </w:pPr>
  </w:style>
  <w:style w:type="paragraph" w:styleId="12">
    <w:name w:val="toc 1"/>
    <w:basedOn w:val="a"/>
    <w:next w:val="a"/>
    <w:autoRedefine/>
    <w:uiPriority w:val="39"/>
    <w:unhideWhenUsed/>
    <w:rsid w:val="00173A08"/>
    <w:pPr>
      <w:spacing w:after="100"/>
    </w:pPr>
  </w:style>
  <w:style w:type="paragraph" w:styleId="20">
    <w:name w:val="toc 2"/>
    <w:basedOn w:val="a"/>
    <w:next w:val="a"/>
    <w:autoRedefine/>
    <w:uiPriority w:val="39"/>
    <w:unhideWhenUsed/>
    <w:rsid w:val="00173A08"/>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208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21AC3-8406-4F94-BB21-56F6D4706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27</Pages>
  <Words>6717</Words>
  <Characters>38289</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13</cp:revision>
  <cp:lastPrinted>2022-05-24T12:45:00Z</cp:lastPrinted>
  <dcterms:created xsi:type="dcterms:W3CDTF">2022-04-29T10:26:00Z</dcterms:created>
  <dcterms:modified xsi:type="dcterms:W3CDTF">2024-06-07T12:53:00Z</dcterms:modified>
</cp:coreProperties>
</file>